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AF" w:rsidRPr="00EA46AF" w:rsidRDefault="00EA46AF" w:rsidP="00EA46AF">
      <w:pPr>
        <w:spacing w:after="0" w:line="240" w:lineRule="auto"/>
        <w:jc w:val="center"/>
        <w:rPr>
          <w:rFonts w:ascii="Times New Roman" w:eastAsia="Times New Roman" w:hAnsi="Times New Roman" w:cs="Times New Roman"/>
          <w:b/>
          <w:bCs/>
          <w:sz w:val="28"/>
          <w:szCs w:val="28"/>
        </w:rPr>
      </w:pPr>
      <w:r w:rsidRPr="00EA46AF">
        <w:rPr>
          <w:rFonts w:ascii="Times New Roman" w:eastAsia="Times New Roman" w:hAnsi="Times New Roman" w:cs="Times New Roman"/>
          <w:b/>
          <w:bCs/>
          <w:sz w:val="28"/>
          <w:szCs w:val="28"/>
        </w:rPr>
        <w:t>Описание результатов профессиональной педагогической деятельности</w:t>
      </w:r>
      <w:r>
        <w:rPr>
          <w:rFonts w:ascii="Times New Roman" w:hAnsi="Times New Roman" w:cs="Times New Roman"/>
          <w:b/>
          <w:bCs/>
          <w:sz w:val="28"/>
          <w:szCs w:val="28"/>
        </w:rPr>
        <w:t xml:space="preserve"> </w:t>
      </w:r>
      <w:r w:rsidRPr="00EA46AF">
        <w:rPr>
          <w:rFonts w:ascii="Times New Roman" w:eastAsia="Times New Roman" w:hAnsi="Times New Roman" w:cs="Times New Roman"/>
          <w:b/>
          <w:bCs/>
          <w:sz w:val="28"/>
          <w:szCs w:val="28"/>
        </w:rPr>
        <w:t>соответствии с образователь</w:t>
      </w:r>
      <w:r>
        <w:rPr>
          <w:rFonts w:ascii="Times New Roman" w:hAnsi="Times New Roman" w:cs="Times New Roman"/>
          <w:b/>
          <w:bCs/>
          <w:sz w:val="28"/>
          <w:szCs w:val="28"/>
        </w:rPr>
        <w:t xml:space="preserve">ной программой образовательного </w:t>
      </w:r>
      <w:r w:rsidRPr="00EA46AF">
        <w:rPr>
          <w:rFonts w:ascii="Times New Roman" w:eastAsia="Times New Roman" w:hAnsi="Times New Roman" w:cs="Times New Roman"/>
          <w:b/>
          <w:bCs/>
          <w:sz w:val="28"/>
          <w:szCs w:val="28"/>
        </w:rPr>
        <w:t>учреждения</w:t>
      </w:r>
    </w:p>
    <w:p w:rsidR="00EA46AF" w:rsidRPr="00EA46AF" w:rsidRDefault="00EA46AF" w:rsidP="00EA46AF">
      <w:pPr>
        <w:spacing w:after="0" w:line="240" w:lineRule="auto"/>
        <w:jc w:val="center"/>
        <w:rPr>
          <w:rFonts w:ascii="Times New Roman" w:eastAsia="Times New Roman" w:hAnsi="Times New Roman" w:cs="Times New Roman"/>
          <w:b/>
          <w:bCs/>
          <w:sz w:val="28"/>
          <w:szCs w:val="28"/>
        </w:rPr>
      </w:pPr>
      <w:r w:rsidRPr="00EA46AF">
        <w:rPr>
          <w:rFonts w:ascii="Times New Roman" w:eastAsia="Times New Roman" w:hAnsi="Times New Roman" w:cs="Times New Roman"/>
          <w:b/>
          <w:bCs/>
          <w:sz w:val="28"/>
          <w:szCs w:val="28"/>
        </w:rPr>
        <w:t>учителя  истории и обществознания</w:t>
      </w:r>
    </w:p>
    <w:p w:rsidR="00EA46AF" w:rsidRPr="00EA46AF" w:rsidRDefault="00EA46AF" w:rsidP="00EA46AF">
      <w:pPr>
        <w:spacing w:after="0" w:line="240" w:lineRule="auto"/>
        <w:jc w:val="center"/>
        <w:rPr>
          <w:rFonts w:ascii="Times New Roman" w:eastAsia="Times New Roman" w:hAnsi="Times New Roman" w:cs="Times New Roman"/>
          <w:b/>
          <w:bCs/>
          <w:sz w:val="28"/>
          <w:szCs w:val="28"/>
        </w:rPr>
      </w:pPr>
      <w:r w:rsidRPr="00EA46AF">
        <w:rPr>
          <w:rFonts w:ascii="Times New Roman" w:eastAsia="Times New Roman" w:hAnsi="Times New Roman" w:cs="Times New Roman"/>
          <w:b/>
          <w:bCs/>
          <w:sz w:val="28"/>
          <w:szCs w:val="28"/>
        </w:rPr>
        <w:t>муниципального казенного общеобразовательного учреждения</w:t>
      </w:r>
    </w:p>
    <w:p w:rsidR="00EA46AF" w:rsidRPr="00EA46AF" w:rsidRDefault="00EA46AF" w:rsidP="00EA46AF">
      <w:pPr>
        <w:spacing w:after="0" w:line="240" w:lineRule="auto"/>
        <w:jc w:val="center"/>
        <w:rPr>
          <w:rFonts w:ascii="Times New Roman" w:eastAsia="Times New Roman" w:hAnsi="Times New Roman" w:cs="Times New Roman"/>
          <w:b/>
          <w:bCs/>
          <w:sz w:val="28"/>
          <w:szCs w:val="28"/>
        </w:rPr>
      </w:pPr>
      <w:r w:rsidRPr="00EA46AF">
        <w:rPr>
          <w:rFonts w:ascii="Times New Roman" w:eastAsia="Times New Roman" w:hAnsi="Times New Roman" w:cs="Times New Roman"/>
          <w:b/>
          <w:bCs/>
          <w:sz w:val="28"/>
          <w:szCs w:val="28"/>
        </w:rPr>
        <w:t>«Еловская основная общеобразовательная школа»</w:t>
      </w:r>
    </w:p>
    <w:p w:rsidR="00EA46AF" w:rsidRPr="00EA46AF" w:rsidRDefault="00EA46AF" w:rsidP="00EA46AF">
      <w:pPr>
        <w:spacing w:after="0" w:line="240" w:lineRule="auto"/>
        <w:jc w:val="center"/>
        <w:rPr>
          <w:rFonts w:ascii="Times New Roman" w:eastAsia="Times New Roman" w:hAnsi="Times New Roman" w:cs="Times New Roman"/>
          <w:b/>
          <w:bCs/>
          <w:sz w:val="28"/>
          <w:szCs w:val="28"/>
        </w:rPr>
      </w:pPr>
      <w:r w:rsidRPr="00EA46AF">
        <w:rPr>
          <w:rFonts w:ascii="Times New Roman" w:eastAsia="Times New Roman" w:hAnsi="Times New Roman" w:cs="Times New Roman"/>
          <w:b/>
          <w:bCs/>
          <w:sz w:val="28"/>
          <w:szCs w:val="28"/>
        </w:rPr>
        <w:t>Большемуртинского района</w:t>
      </w:r>
    </w:p>
    <w:p w:rsidR="00EA46AF" w:rsidRPr="00EA46AF" w:rsidRDefault="00EA46AF" w:rsidP="00EA46AF">
      <w:pPr>
        <w:spacing w:line="240" w:lineRule="auto"/>
        <w:jc w:val="center"/>
        <w:rPr>
          <w:rFonts w:ascii="Times New Roman" w:eastAsia="Times New Roman" w:hAnsi="Times New Roman" w:cs="Times New Roman"/>
          <w:b/>
          <w:bCs/>
          <w:sz w:val="28"/>
          <w:szCs w:val="28"/>
        </w:rPr>
      </w:pPr>
      <w:r w:rsidRPr="00EA46AF">
        <w:rPr>
          <w:rFonts w:ascii="Times New Roman" w:eastAsia="Times New Roman" w:hAnsi="Times New Roman" w:cs="Times New Roman"/>
          <w:b/>
          <w:bCs/>
          <w:sz w:val="28"/>
          <w:szCs w:val="28"/>
        </w:rPr>
        <w:t>Барыбиной Валентины Александровны</w:t>
      </w:r>
    </w:p>
    <w:p w:rsidR="00EA46AF" w:rsidRPr="00EA46AF" w:rsidRDefault="00EA46AF" w:rsidP="00EA46AF">
      <w:pPr>
        <w:spacing w:after="0"/>
        <w:jc w:val="both"/>
        <w:rPr>
          <w:rFonts w:ascii="Times New Roman" w:eastAsia="Times New Roman" w:hAnsi="Times New Roman" w:cs="Times New Roman"/>
          <w:sz w:val="28"/>
          <w:szCs w:val="28"/>
        </w:rPr>
      </w:pPr>
      <w:r w:rsidRPr="00EA46AF">
        <w:rPr>
          <w:rFonts w:ascii="Times New Roman" w:eastAsia="Times New Roman" w:hAnsi="Times New Roman" w:cs="Times New Roman"/>
          <w:sz w:val="28"/>
          <w:szCs w:val="28"/>
        </w:rPr>
        <w:t xml:space="preserve"> Я, Барыбина Валентина Александровна,  работаю в школе </w:t>
      </w:r>
      <w:r>
        <w:rPr>
          <w:rFonts w:ascii="Times New Roman" w:hAnsi="Times New Roman" w:cs="Times New Roman"/>
          <w:sz w:val="28"/>
          <w:szCs w:val="28"/>
        </w:rPr>
        <w:t>35</w:t>
      </w:r>
      <w:r w:rsidRPr="00EA46AF">
        <w:rPr>
          <w:rFonts w:ascii="Times New Roman" w:eastAsia="Times New Roman" w:hAnsi="Times New Roman" w:cs="Times New Roman"/>
          <w:sz w:val="28"/>
          <w:szCs w:val="28"/>
        </w:rPr>
        <w:t xml:space="preserve"> </w:t>
      </w:r>
      <w:r>
        <w:rPr>
          <w:rFonts w:ascii="Times New Roman" w:hAnsi="Times New Roman" w:cs="Times New Roman"/>
          <w:sz w:val="28"/>
          <w:szCs w:val="28"/>
        </w:rPr>
        <w:t>лет</w:t>
      </w:r>
      <w:r w:rsidRPr="00EA46AF">
        <w:rPr>
          <w:rFonts w:ascii="Times New Roman" w:eastAsia="Times New Roman" w:hAnsi="Times New Roman" w:cs="Times New Roman"/>
          <w:sz w:val="28"/>
          <w:szCs w:val="28"/>
        </w:rPr>
        <w:t xml:space="preserve">, из них </w:t>
      </w:r>
      <w:r>
        <w:rPr>
          <w:rFonts w:ascii="Times New Roman" w:hAnsi="Times New Roman" w:cs="Times New Roman"/>
          <w:sz w:val="28"/>
          <w:szCs w:val="28"/>
        </w:rPr>
        <w:t>32 года</w:t>
      </w:r>
      <w:r w:rsidRPr="00EA46AF">
        <w:rPr>
          <w:rFonts w:ascii="Times New Roman" w:eastAsia="Times New Roman" w:hAnsi="Times New Roman" w:cs="Times New Roman"/>
          <w:sz w:val="28"/>
          <w:szCs w:val="28"/>
        </w:rPr>
        <w:t xml:space="preserve"> учителем истории и обществознания в муниципальном казенном общеобразовательном учреждении «Еловская основная общеобразовательная школа». </w:t>
      </w:r>
    </w:p>
    <w:p w:rsidR="00EA46AF" w:rsidRPr="00EA46AF" w:rsidRDefault="00EA46AF" w:rsidP="00EA46AF">
      <w:pPr>
        <w:jc w:val="both"/>
        <w:rPr>
          <w:rFonts w:ascii="Times New Roman" w:eastAsia="Times New Roman" w:hAnsi="Times New Roman" w:cs="Times New Roman"/>
          <w:sz w:val="28"/>
          <w:szCs w:val="28"/>
        </w:rPr>
      </w:pPr>
      <w:r w:rsidRPr="00EA46AF">
        <w:rPr>
          <w:rFonts w:ascii="Times New Roman" w:eastAsia="Times New Roman" w:hAnsi="Times New Roman" w:cs="Times New Roman"/>
          <w:sz w:val="28"/>
          <w:szCs w:val="28"/>
        </w:rPr>
        <w:t>Образование высшее: Красноярский государственный педагогический институт. Имею первую квалификационную категорию, присвоенную в феврале 2012 года.</w:t>
      </w:r>
    </w:p>
    <w:p w:rsidR="00EA46AF" w:rsidRPr="00EA46AF" w:rsidRDefault="00EA46AF" w:rsidP="00EA46AF">
      <w:pPr>
        <w:tabs>
          <w:tab w:val="left" w:pos="2835"/>
          <w:tab w:val="center" w:pos="4890"/>
        </w:tabs>
        <w:rPr>
          <w:rFonts w:ascii="Times New Roman" w:eastAsia="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EA46AF">
        <w:rPr>
          <w:rFonts w:ascii="Times New Roman" w:eastAsia="Times New Roman" w:hAnsi="Times New Roman" w:cs="Times New Roman"/>
          <w:b/>
          <w:sz w:val="28"/>
          <w:szCs w:val="28"/>
        </w:rPr>
        <w:t>1. Деятельность по обучению.</w:t>
      </w:r>
    </w:p>
    <w:p w:rsidR="00EA46AF" w:rsidRPr="00EA46AF" w:rsidRDefault="00EA46AF" w:rsidP="00EA46AF">
      <w:pPr>
        <w:shd w:val="clear" w:color="auto" w:fill="FFFFFF"/>
        <w:spacing w:after="0" w:line="370" w:lineRule="exact"/>
        <w:jc w:val="both"/>
        <w:rPr>
          <w:rFonts w:ascii="Times New Roman" w:eastAsia="Times New Roman" w:hAnsi="Times New Roman" w:cs="Times New Roman"/>
          <w:color w:val="000000"/>
          <w:spacing w:val="-11"/>
          <w:sz w:val="28"/>
          <w:szCs w:val="28"/>
        </w:rPr>
      </w:pPr>
      <w:r w:rsidRPr="00EA46AF">
        <w:rPr>
          <w:rFonts w:ascii="Times New Roman" w:eastAsia="Times New Roman" w:hAnsi="Times New Roman" w:cs="Times New Roman"/>
          <w:color w:val="000000"/>
          <w:spacing w:val="-12"/>
          <w:sz w:val="28"/>
          <w:szCs w:val="28"/>
        </w:rPr>
        <w:t xml:space="preserve">Педагогическую деятельность выстраиваю в соответствии с основной </w:t>
      </w:r>
      <w:r w:rsidRPr="00EA46AF">
        <w:rPr>
          <w:rFonts w:ascii="Times New Roman" w:eastAsia="Times New Roman" w:hAnsi="Times New Roman" w:cs="Times New Roman"/>
          <w:color w:val="000000"/>
          <w:spacing w:val="-13"/>
          <w:sz w:val="28"/>
          <w:szCs w:val="28"/>
        </w:rPr>
        <w:t xml:space="preserve">образовательной программой основного образования муниципального </w:t>
      </w:r>
      <w:r w:rsidRPr="00EA46AF">
        <w:rPr>
          <w:rFonts w:ascii="Times New Roman" w:eastAsia="Times New Roman" w:hAnsi="Times New Roman" w:cs="Times New Roman"/>
          <w:color w:val="000000"/>
          <w:spacing w:val="-11"/>
          <w:sz w:val="28"/>
          <w:szCs w:val="28"/>
        </w:rPr>
        <w:t xml:space="preserve">казённого общеобразовательного учреждения «Еловская основная общеобразовательная школа», выставленной на сайте школы  </w:t>
      </w:r>
      <w:r w:rsidRPr="00EA46AF">
        <w:rPr>
          <w:rFonts w:ascii="Times New Roman" w:eastAsia="Times New Roman" w:hAnsi="Times New Roman" w:cs="Times New Roman"/>
          <w:color w:val="000000"/>
          <w:spacing w:val="-22"/>
          <w:sz w:val="28"/>
          <w:szCs w:val="28"/>
          <w:u w:val="single"/>
        </w:rPr>
        <w:t>е!оука _</w:t>
      </w:r>
      <w:r w:rsidRPr="00EA46AF">
        <w:rPr>
          <w:rFonts w:ascii="Times New Roman" w:eastAsia="Times New Roman" w:hAnsi="Times New Roman" w:cs="Times New Roman"/>
          <w:color w:val="000000"/>
          <w:spacing w:val="-22"/>
          <w:sz w:val="28"/>
          <w:szCs w:val="28"/>
          <w:u w:val="single"/>
          <w:lang w:val="en-US"/>
        </w:rPr>
        <w:t>s</w:t>
      </w:r>
      <w:r w:rsidRPr="00EA46AF">
        <w:rPr>
          <w:rFonts w:ascii="Times New Roman" w:eastAsia="Times New Roman" w:hAnsi="Times New Roman" w:cs="Times New Roman"/>
          <w:color w:val="000000"/>
          <w:spacing w:val="-22"/>
          <w:sz w:val="28"/>
          <w:szCs w:val="28"/>
          <w:u w:val="single"/>
        </w:rPr>
        <w:t>соо1@</w:t>
      </w:r>
      <w:r w:rsidRPr="00EA46AF">
        <w:rPr>
          <w:rFonts w:ascii="Times New Roman" w:eastAsia="Times New Roman" w:hAnsi="Times New Roman" w:cs="Times New Roman"/>
          <w:color w:val="000000"/>
          <w:spacing w:val="-22"/>
          <w:sz w:val="28"/>
          <w:szCs w:val="28"/>
          <w:u w:val="single"/>
          <w:lang w:val="en-US"/>
        </w:rPr>
        <w:t>mail</w:t>
      </w:r>
      <w:r w:rsidRPr="00EA46AF">
        <w:rPr>
          <w:rFonts w:ascii="Times New Roman" w:eastAsia="Times New Roman" w:hAnsi="Times New Roman" w:cs="Times New Roman"/>
          <w:color w:val="000000"/>
          <w:spacing w:val="-22"/>
          <w:sz w:val="28"/>
          <w:szCs w:val="28"/>
          <w:u w:val="single"/>
        </w:rPr>
        <w:t>.</w:t>
      </w:r>
      <w:r w:rsidRPr="00EA46AF">
        <w:rPr>
          <w:rFonts w:ascii="Times New Roman" w:eastAsia="Times New Roman" w:hAnsi="Times New Roman" w:cs="Times New Roman"/>
          <w:color w:val="000000"/>
          <w:spacing w:val="-22"/>
          <w:sz w:val="28"/>
          <w:szCs w:val="28"/>
          <w:u w:val="single"/>
          <w:lang w:val="en-US"/>
        </w:rPr>
        <w:t>ru</w:t>
      </w:r>
    </w:p>
    <w:p w:rsidR="00EA46AF" w:rsidRPr="00EA46AF" w:rsidRDefault="00EA46AF" w:rsidP="00EA46AF">
      <w:pPr>
        <w:shd w:val="clear" w:color="auto" w:fill="FFFFFF"/>
        <w:spacing w:after="0" w:line="370" w:lineRule="exact"/>
        <w:ind w:right="10"/>
        <w:jc w:val="both"/>
        <w:rPr>
          <w:rFonts w:ascii="Times New Roman" w:eastAsia="Times New Roman" w:hAnsi="Times New Roman" w:cs="Times New Roman"/>
          <w:sz w:val="28"/>
          <w:szCs w:val="28"/>
        </w:rPr>
      </w:pPr>
      <w:r w:rsidRPr="00EA46AF">
        <w:rPr>
          <w:rFonts w:ascii="Times New Roman" w:eastAsia="Times New Roman" w:hAnsi="Times New Roman" w:cs="Times New Roman"/>
          <w:color w:val="000000"/>
          <w:spacing w:val="-13"/>
          <w:sz w:val="28"/>
          <w:szCs w:val="28"/>
        </w:rPr>
        <w:t xml:space="preserve">Методическая тема: </w:t>
      </w:r>
      <w:r w:rsidRPr="00EA46AF">
        <w:rPr>
          <w:rFonts w:ascii="Times New Roman" w:eastAsia="Times New Roman" w:hAnsi="Times New Roman" w:cs="Times New Roman"/>
          <w:spacing w:val="-13"/>
          <w:sz w:val="28"/>
          <w:szCs w:val="28"/>
        </w:rPr>
        <w:t>«Изучение и применение на уроках истории  и обществознания технологии «Критического мышления» для формирования у учащихся логического мышления».</w:t>
      </w:r>
    </w:p>
    <w:p w:rsidR="00EA46AF" w:rsidRPr="00EA46AF" w:rsidRDefault="00EA46AF" w:rsidP="00EA46AF">
      <w:pPr>
        <w:tabs>
          <w:tab w:val="left" w:pos="5180"/>
        </w:tabs>
        <w:jc w:val="both"/>
        <w:rPr>
          <w:rFonts w:ascii="Times New Roman" w:eastAsia="Times New Roman" w:hAnsi="Times New Roman" w:cs="Times New Roman"/>
          <w:sz w:val="28"/>
          <w:szCs w:val="28"/>
        </w:rPr>
      </w:pPr>
      <w:r w:rsidRPr="00EA46AF">
        <w:rPr>
          <w:rFonts w:ascii="Times New Roman" w:eastAsia="Times New Roman" w:hAnsi="Times New Roman" w:cs="Times New Roman"/>
          <w:color w:val="000000"/>
          <w:spacing w:val="-11"/>
          <w:sz w:val="28"/>
          <w:szCs w:val="28"/>
        </w:rPr>
        <w:t xml:space="preserve">Преподавание веду с использованием учебно-методического </w:t>
      </w:r>
      <w:r w:rsidRPr="00EA46AF">
        <w:rPr>
          <w:rFonts w:ascii="Times New Roman" w:eastAsia="Times New Roman" w:hAnsi="Times New Roman" w:cs="Times New Roman"/>
          <w:color w:val="000000"/>
          <w:spacing w:val="-8"/>
          <w:sz w:val="28"/>
          <w:szCs w:val="28"/>
        </w:rPr>
        <w:t xml:space="preserve">комплекса «Школа России». В условиях введения ФГОС применяю </w:t>
      </w:r>
      <w:r w:rsidRPr="00EA46AF">
        <w:rPr>
          <w:rFonts w:ascii="Times New Roman" w:eastAsia="Times New Roman" w:hAnsi="Times New Roman" w:cs="Times New Roman"/>
          <w:color w:val="000000"/>
          <w:spacing w:val="-6"/>
          <w:sz w:val="28"/>
          <w:szCs w:val="28"/>
        </w:rPr>
        <w:t xml:space="preserve">системно-деятельностный подход в обучении, что позволяет знания не </w:t>
      </w:r>
      <w:r w:rsidRPr="00EA46AF">
        <w:rPr>
          <w:rFonts w:ascii="Times New Roman" w:eastAsia="Times New Roman" w:hAnsi="Times New Roman" w:cs="Times New Roman"/>
          <w:color w:val="000000"/>
          <w:spacing w:val="-9"/>
          <w:sz w:val="28"/>
          <w:szCs w:val="28"/>
        </w:rPr>
        <w:t xml:space="preserve">получать в готовом виде, а «добывать» в процессе работы над проблемой. </w:t>
      </w:r>
      <w:r w:rsidRPr="00EA46AF">
        <w:rPr>
          <w:rFonts w:ascii="Times New Roman" w:eastAsia="Times New Roman" w:hAnsi="Times New Roman" w:cs="Times New Roman"/>
          <w:color w:val="000000"/>
          <w:spacing w:val="-7"/>
          <w:sz w:val="28"/>
          <w:szCs w:val="28"/>
        </w:rPr>
        <w:t xml:space="preserve">При подготовке и проведении уроков учитываю возрастные особенности </w:t>
      </w:r>
      <w:r w:rsidRPr="00EA46AF">
        <w:rPr>
          <w:rFonts w:ascii="Times New Roman" w:eastAsia="Times New Roman" w:hAnsi="Times New Roman" w:cs="Times New Roman"/>
          <w:color w:val="000000"/>
          <w:spacing w:val="-10"/>
          <w:sz w:val="28"/>
          <w:szCs w:val="28"/>
        </w:rPr>
        <w:t xml:space="preserve">учащихся. Наряду с традиционными уроками провожу занятия с </w:t>
      </w:r>
      <w:r w:rsidRPr="00EA46AF">
        <w:rPr>
          <w:rFonts w:ascii="Times New Roman" w:eastAsia="Times New Roman" w:hAnsi="Times New Roman" w:cs="Times New Roman"/>
          <w:color w:val="000000"/>
          <w:spacing w:val="-12"/>
          <w:sz w:val="28"/>
          <w:szCs w:val="28"/>
        </w:rPr>
        <w:t>использованием таких технологий как технология развития критического мышления, информационно-коммуникативная  технология и те</w:t>
      </w:r>
      <w:r>
        <w:rPr>
          <w:rFonts w:ascii="Times New Roman" w:hAnsi="Times New Roman" w:cs="Times New Roman"/>
          <w:color w:val="000000"/>
          <w:spacing w:val="-12"/>
          <w:sz w:val="28"/>
          <w:szCs w:val="28"/>
        </w:rPr>
        <w:t>х</w:t>
      </w:r>
      <w:r w:rsidRPr="00EA46AF">
        <w:rPr>
          <w:rFonts w:ascii="Times New Roman" w:eastAsia="Times New Roman" w:hAnsi="Times New Roman" w:cs="Times New Roman"/>
          <w:color w:val="000000"/>
          <w:spacing w:val="-12"/>
          <w:sz w:val="28"/>
          <w:szCs w:val="28"/>
        </w:rPr>
        <w:t xml:space="preserve">нология проектной деятельности. Это помогает повысить интерес к </w:t>
      </w:r>
      <w:r w:rsidRPr="00EA46AF">
        <w:rPr>
          <w:rFonts w:ascii="Times New Roman" w:eastAsia="Times New Roman" w:hAnsi="Times New Roman" w:cs="Times New Roman"/>
          <w:color w:val="000000"/>
          <w:spacing w:val="-11"/>
          <w:sz w:val="28"/>
          <w:szCs w:val="28"/>
        </w:rPr>
        <w:t xml:space="preserve">предмету, развивать творческие способности учащихся. Кроме того, активизирую познавательную деятельность учащихся и повышаю их </w:t>
      </w:r>
      <w:r w:rsidRPr="00EA46AF">
        <w:rPr>
          <w:rFonts w:ascii="Times New Roman" w:eastAsia="Times New Roman" w:hAnsi="Times New Roman" w:cs="Times New Roman"/>
          <w:color w:val="000000"/>
          <w:spacing w:val="-7"/>
          <w:sz w:val="28"/>
          <w:szCs w:val="28"/>
        </w:rPr>
        <w:t xml:space="preserve">интерес к изучаемому материалу на каждом этапе урока через </w:t>
      </w:r>
      <w:r w:rsidRPr="00EA46AF">
        <w:rPr>
          <w:rFonts w:ascii="Times New Roman" w:eastAsia="Times New Roman" w:hAnsi="Times New Roman" w:cs="Times New Roman"/>
          <w:color w:val="000000"/>
          <w:spacing w:val="-14"/>
          <w:sz w:val="28"/>
          <w:szCs w:val="28"/>
        </w:rPr>
        <w:t xml:space="preserve">индивидуальную работу, дифференцированный подход, создание ситуации </w:t>
      </w:r>
      <w:r w:rsidRPr="00EA46AF">
        <w:rPr>
          <w:rFonts w:ascii="Times New Roman" w:eastAsia="Times New Roman" w:hAnsi="Times New Roman" w:cs="Times New Roman"/>
          <w:color w:val="000000"/>
          <w:spacing w:val="-10"/>
          <w:sz w:val="28"/>
          <w:szCs w:val="28"/>
        </w:rPr>
        <w:t>успеха, групповую и самостоятельную работу.</w:t>
      </w:r>
      <w:r w:rsidRPr="00EA46AF">
        <w:rPr>
          <w:rFonts w:ascii="Times New Roman" w:eastAsia="Times New Roman" w:hAnsi="Times New Roman" w:cs="Times New Roman"/>
          <w:color w:val="000000"/>
          <w:spacing w:val="-13"/>
          <w:sz w:val="28"/>
          <w:szCs w:val="28"/>
        </w:rPr>
        <w:t xml:space="preserve"> Использую опорные схемы, </w:t>
      </w:r>
      <w:r w:rsidRPr="00EA46AF">
        <w:rPr>
          <w:rFonts w:ascii="Times New Roman" w:eastAsia="Times New Roman" w:hAnsi="Times New Roman" w:cs="Times New Roman"/>
          <w:color w:val="000000"/>
          <w:spacing w:val="-12"/>
          <w:sz w:val="28"/>
          <w:szCs w:val="28"/>
        </w:rPr>
        <w:t xml:space="preserve">таблицы, раздаточный материал, занимательные упражнения, возможности Интернет. Помогаю каждому ученику самоутвердиться, искать и находить </w:t>
      </w:r>
      <w:r w:rsidRPr="00EA46AF">
        <w:rPr>
          <w:rFonts w:ascii="Times New Roman" w:eastAsia="Times New Roman" w:hAnsi="Times New Roman" w:cs="Times New Roman"/>
          <w:color w:val="000000"/>
          <w:spacing w:val="-11"/>
          <w:sz w:val="28"/>
          <w:szCs w:val="28"/>
        </w:rPr>
        <w:t xml:space="preserve">собственные пути получения ответа. Провожу индивидуальные занятия, на которых работаем над трудными разделами курса. Задания и материалы подбираю так, чтобы они были доступны по изложению, были приближены к заданиям, используемым на  </w:t>
      </w:r>
      <w:r w:rsidRPr="00EA46AF">
        <w:rPr>
          <w:rFonts w:ascii="Times New Roman" w:eastAsia="Times New Roman" w:hAnsi="Times New Roman" w:cs="Times New Roman"/>
          <w:spacing w:val="-11"/>
          <w:sz w:val="28"/>
          <w:szCs w:val="28"/>
        </w:rPr>
        <w:t>основном государственном экзамене.</w:t>
      </w:r>
    </w:p>
    <w:p w:rsidR="00EA46AF" w:rsidRPr="005C0533" w:rsidRDefault="00EA46AF" w:rsidP="005C0533">
      <w:pPr>
        <w:shd w:val="clear" w:color="auto" w:fill="FFFFFF"/>
        <w:spacing w:after="0" w:line="370" w:lineRule="exact"/>
        <w:ind w:right="24"/>
        <w:jc w:val="both"/>
        <w:rPr>
          <w:rFonts w:ascii="Times New Roman" w:eastAsia="Times New Roman" w:hAnsi="Times New Roman" w:cs="Times New Roman"/>
          <w:sz w:val="28"/>
          <w:szCs w:val="28"/>
        </w:rPr>
      </w:pPr>
      <w:r w:rsidRPr="005C0533">
        <w:rPr>
          <w:rFonts w:ascii="Times New Roman" w:eastAsia="Times New Roman" w:hAnsi="Times New Roman" w:cs="Times New Roman"/>
          <w:spacing w:val="-11"/>
          <w:sz w:val="28"/>
          <w:szCs w:val="28"/>
        </w:rPr>
        <w:lastRenderedPageBreak/>
        <w:t xml:space="preserve">               Результатом учебной деятельности считаю стабильные достижения учащихся, отраженные в таблицах  №1 и№2</w:t>
      </w:r>
    </w:p>
    <w:p w:rsidR="00EA46AF" w:rsidRDefault="003F3D18" w:rsidP="005C0533">
      <w:pPr>
        <w:spacing w:after="0"/>
        <w:jc w:val="both"/>
        <w:rPr>
          <w:rStyle w:val="a7"/>
          <w:rFonts w:ascii="Times New Roman" w:hAnsi="Times New Roman" w:cs="Times New Roman"/>
          <w:i w:val="0"/>
          <w:sz w:val="28"/>
          <w:szCs w:val="28"/>
        </w:rPr>
      </w:pPr>
      <w:r>
        <w:rPr>
          <w:rStyle w:val="a7"/>
          <w:rFonts w:ascii="Times New Roman" w:hAnsi="Times New Roman" w:cs="Times New Roman"/>
          <w:b/>
          <w:sz w:val="28"/>
          <w:szCs w:val="28"/>
        </w:rPr>
        <w:t xml:space="preserve">История                                                                                                      </w:t>
      </w:r>
      <w:r w:rsidR="00EA46AF" w:rsidRPr="005C0533">
        <w:rPr>
          <w:rStyle w:val="a7"/>
          <w:rFonts w:ascii="Times New Roman" w:eastAsia="Times New Roman" w:hAnsi="Times New Roman" w:cs="Times New Roman"/>
          <w:i w:val="0"/>
          <w:sz w:val="28"/>
          <w:szCs w:val="28"/>
        </w:rPr>
        <w:t>Таблица №1</w:t>
      </w:r>
    </w:p>
    <w:tbl>
      <w:tblPr>
        <w:tblStyle w:val="a8"/>
        <w:tblW w:w="0" w:type="auto"/>
        <w:tblLook w:val="04A0"/>
      </w:tblPr>
      <w:tblGrid>
        <w:gridCol w:w="1516"/>
        <w:gridCol w:w="1393"/>
        <w:gridCol w:w="1538"/>
        <w:gridCol w:w="1575"/>
        <w:gridCol w:w="1480"/>
        <w:gridCol w:w="1393"/>
        <w:gridCol w:w="1386"/>
      </w:tblGrid>
      <w:tr w:rsidR="00212465" w:rsidTr="00212465">
        <w:tc>
          <w:tcPr>
            <w:tcW w:w="1101" w:type="dxa"/>
            <w:vMerge w:val="restart"/>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класс</w:t>
            </w:r>
          </w:p>
        </w:tc>
        <w:tc>
          <w:tcPr>
            <w:tcW w:w="2976" w:type="dxa"/>
            <w:gridSpan w:val="2"/>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2013-2014 уч. год</w:t>
            </w:r>
          </w:p>
        </w:tc>
        <w:tc>
          <w:tcPr>
            <w:tcW w:w="3119" w:type="dxa"/>
            <w:gridSpan w:val="2"/>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2014-2015 уч. год</w:t>
            </w:r>
          </w:p>
        </w:tc>
        <w:tc>
          <w:tcPr>
            <w:tcW w:w="2800" w:type="dxa"/>
            <w:gridSpan w:val="2"/>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2015-2016 уч. год</w:t>
            </w:r>
          </w:p>
        </w:tc>
      </w:tr>
      <w:tr w:rsidR="00212465" w:rsidTr="00212465">
        <w:tc>
          <w:tcPr>
            <w:tcW w:w="1101" w:type="dxa"/>
            <w:vMerge/>
          </w:tcPr>
          <w:p w:rsidR="00212465" w:rsidRDefault="00212465" w:rsidP="005C0533">
            <w:pPr>
              <w:jc w:val="both"/>
              <w:rPr>
                <w:rFonts w:ascii="Times New Roman" w:hAnsi="Times New Roman" w:cs="Times New Roman"/>
                <w:iCs/>
                <w:sz w:val="28"/>
                <w:szCs w:val="28"/>
              </w:rPr>
            </w:pPr>
          </w:p>
        </w:tc>
        <w:tc>
          <w:tcPr>
            <w:tcW w:w="1395" w:type="dxa"/>
            <w:tcBorders>
              <w:right w:val="single" w:sz="4" w:space="0" w:color="auto"/>
            </w:tcBorders>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успеваем.</w:t>
            </w:r>
          </w:p>
        </w:tc>
        <w:tc>
          <w:tcPr>
            <w:tcW w:w="1581" w:type="dxa"/>
            <w:tcBorders>
              <w:left w:val="single" w:sz="4" w:space="0" w:color="auto"/>
            </w:tcBorders>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качество</w:t>
            </w:r>
          </w:p>
        </w:tc>
        <w:tc>
          <w:tcPr>
            <w:tcW w:w="1605" w:type="dxa"/>
            <w:tcBorders>
              <w:right w:val="single" w:sz="4" w:space="0" w:color="auto"/>
            </w:tcBorders>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успеваем.</w:t>
            </w:r>
          </w:p>
        </w:tc>
        <w:tc>
          <w:tcPr>
            <w:tcW w:w="1514" w:type="dxa"/>
            <w:tcBorders>
              <w:left w:val="single" w:sz="4" w:space="0" w:color="auto"/>
            </w:tcBorders>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качество</w:t>
            </w:r>
          </w:p>
        </w:tc>
        <w:tc>
          <w:tcPr>
            <w:tcW w:w="1395" w:type="dxa"/>
            <w:tcBorders>
              <w:right w:val="single" w:sz="4" w:space="0" w:color="auto"/>
            </w:tcBorders>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успеваем.</w:t>
            </w:r>
          </w:p>
        </w:tc>
        <w:tc>
          <w:tcPr>
            <w:tcW w:w="1405" w:type="dxa"/>
            <w:tcBorders>
              <w:left w:val="single" w:sz="4" w:space="0" w:color="auto"/>
            </w:tcBorders>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качество</w:t>
            </w:r>
          </w:p>
        </w:tc>
      </w:tr>
      <w:tr w:rsidR="00212465" w:rsidTr="00212465">
        <w:tc>
          <w:tcPr>
            <w:tcW w:w="1101" w:type="dxa"/>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5</w:t>
            </w:r>
          </w:p>
        </w:tc>
        <w:tc>
          <w:tcPr>
            <w:tcW w:w="1395" w:type="dxa"/>
            <w:tcBorders>
              <w:right w:val="single" w:sz="4" w:space="0" w:color="auto"/>
            </w:tcBorders>
          </w:tcPr>
          <w:p w:rsidR="00212465" w:rsidRDefault="00212465" w:rsidP="00212465">
            <w:pPr>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81" w:type="dxa"/>
            <w:tcBorders>
              <w:left w:val="single" w:sz="4" w:space="0" w:color="auto"/>
            </w:tcBorders>
          </w:tcPr>
          <w:p w:rsidR="00212465" w:rsidRDefault="00212465" w:rsidP="00212465">
            <w:pPr>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60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514"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39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405"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r>
      <w:tr w:rsidR="00212465" w:rsidTr="00212465">
        <w:tc>
          <w:tcPr>
            <w:tcW w:w="1101" w:type="dxa"/>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6</w:t>
            </w:r>
          </w:p>
        </w:tc>
        <w:tc>
          <w:tcPr>
            <w:tcW w:w="139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581"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60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14"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395" w:type="dxa"/>
            <w:tcBorders>
              <w:righ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405" w:type="dxa"/>
            <w:tcBorders>
              <w:lef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r>
      <w:tr w:rsidR="00212465" w:rsidTr="00212465">
        <w:tc>
          <w:tcPr>
            <w:tcW w:w="1101" w:type="dxa"/>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7</w:t>
            </w:r>
          </w:p>
        </w:tc>
        <w:tc>
          <w:tcPr>
            <w:tcW w:w="139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81"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66%</w:t>
            </w:r>
          </w:p>
        </w:tc>
        <w:tc>
          <w:tcPr>
            <w:tcW w:w="160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514"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395" w:type="dxa"/>
            <w:tcBorders>
              <w:righ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405" w:type="dxa"/>
            <w:tcBorders>
              <w:lef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r>
      <w:tr w:rsidR="00212465" w:rsidTr="00212465">
        <w:tc>
          <w:tcPr>
            <w:tcW w:w="1101" w:type="dxa"/>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8</w:t>
            </w:r>
          </w:p>
        </w:tc>
        <w:tc>
          <w:tcPr>
            <w:tcW w:w="139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81"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0%</w:t>
            </w:r>
          </w:p>
        </w:tc>
        <w:tc>
          <w:tcPr>
            <w:tcW w:w="160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14"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66%</w:t>
            </w:r>
          </w:p>
        </w:tc>
        <w:tc>
          <w:tcPr>
            <w:tcW w:w="1395" w:type="dxa"/>
            <w:tcBorders>
              <w:righ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c>
          <w:tcPr>
            <w:tcW w:w="1405" w:type="dxa"/>
            <w:tcBorders>
              <w:lef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w:t>
            </w:r>
          </w:p>
        </w:tc>
      </w:tr>
      <w:tr w:rsidR="00212465" w:rsidTr="00212465">
        <w:tc>
          <w:tcPr>
            <w:tcW w:w="1101" w:type="dxa"/>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9</w:t>
            </w:r>
          </w:p>
        </w:tc>
        <w:tc>
          <w:tcPr>
            <w:tcW w:w="139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81"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50%</w:t>
            </w:r>
          </w:p>
        </w:tc>
        <w:tc>
          <w:tcPr>
            <w:tcW w:w="160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14"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0%</w:t>
            </w:r>
          </w:p>
        </w:tc>
        <w:tc>
          <w:tcPr>
            <w:tcW w:w="1395" w:type="dxa"/>
            <w:tcBorders>
              <w:righ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405" w:type="dxa"/>
            <w:tcBorders>
              <w:lef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72%</w:t>
            </w:r>
          </w:p>
        </w:tc>
      </w:tr>
      <w:tr w:rsidR="00212465" w:rsidTr="00212465">
        <w:tc>
          <w:tcPr>
            <w:tcW w:w="1101" w:type="dxa"/>
          </w:tcPr>
          <w:p w:rsidR="00212465" w:rsidRDefault="00212465" w:rsidP="005C0533">
            <w:pPr>
              <w:jc w:val="both"/>
              <w:rPr>
                <w:rFonts w:ascii="Times New Roman" w:hAnsi="Times New Roman" w:cs="Times New Roman"/>
                <w:iCs/>
                <w:sz w:val="28"/>
                <w:szCs w:val="28"/>
              </w:rPr>
            </w:pPr>
            <w:r>
              <w:rPr>
                <w:rFonts w:ascii="Times New Roman" w:hAnsi="Times New Roman" w:cs="Times New Roman"/>
                <w:iCs/>
                <w:sz w:val="28"/>
                <w:szCs w:val="28"/>
              </w:rPr>
              <w:t>Средний показатель</w:t>
            </w:r>
          </w:p>
        </w:tc>
        <w:tc>
          <w:tcPr>
            <w:tcW w:w="139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81"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72%</w:t>
            </w:r>
          </w:p>
        </w:tc>
        <w:tc>
          <w:tcPr>
            <w:tcW w:w="1605" w:type="dxa"/>
            <w:tcBorders>
              <w:righ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514" w:type="dxa"/>
            <w:tcBorders>
              <w:left w:val="single" w:sz="4" w:space="0" w:color="auto"/>
            </w:tcBorders>
          </w:tcPr>
          <w:p w:rsidR="00212465" w:rsidRDefault="00212465" w:rsidP="00212465">
            <w:pPr>
              <w:jc w:val="center"/>
              <w:rPr>
                <w:rFonts w:ascii="Times New Roman" w:hAnsi="Times New Roman" w:cs="Times New Roman"/>
                <w:iCs/>
                <w:sz w:val="28"/>
                <w:szCs w:val="28"/>
              </w:rPr>
            </w:pPr>
            <w:r>
              <w:rPr>
                <w:rFonts w:ascii="Times New Roman" w:hAnsi="Times New Roman" w:cs="Times New Roman"/>
                <w:iCs/>
                <w:sz w:val="28"/>
                <w:szCs w:val="28"/>
              </w:rPr>
              <w:t>54%</w:t>
            </w:r>
          </w:p>
        </w:tc>
        <w:tc>
          <w:tcPr>
            <w:tcW w:w="1395" w:type="dxa"/>
            <w:tcBorders>
              <w:righ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100%</w:t>
            </w:r>
          </w:p>
        </w:tc>
        <w:tc>
          <w:tcPr>
            <w:tcW w:w="1405" w:type="dxa"/>
            <w:tcBorders>
              <w:left w:val="single" w:sz="4" w:space="0" w:color="auto"/>
            </w:tcBorders>
          </w:tcPr>
          <w:p w:rsidR="00212465" w:rsidRDefault="00086440" w:rsidP="00212465">
            <w:pPr>
              <w:jc w:val="center"/>
              <w:rPr>
                <w:rFonts w:ascii="Times New Roman" w:hAnsi="Times New Roman" w:cs="Times New Roman"/>
                <w:iCs/>
                <w:sz w:val="28"/>
                <w:szCs w:val="28"/>
              </w:rPr>
            </w:pPr>
            <w:r>
              <w:rPr>
                <w:rFonts w:ascii="Times New Roman" w:hAnsi="Times New Roman" w:cs="Times New Roman"/>
                <w:iCs/>
                <w:sz w:val="28"/>
                <w:szCs w:val="28"/>
              </w:rPr>
              <w:t>86%</w:t>
            </w:r>
          </w:p>
        </w:tc>
      </w:tr>
    </w:tbl>
    <w:p w:rsidR="003F3D18" w:rsidRPr="005C0533" w:rsidRDefault="003F3D18" w:rsidP="005C0533">
      <w:pPr>
        <w:spacing w:after="0"/>
        <w:jc w:val="both"/>
        <w:rPr>
          <w:rFonts w:ascii="Times New Roman" w:eastAsia="Times New Roman" w:hAnsi="Times New Roman" w:cs="Times New Roman"/>
          <w:iCs/>
          <w:sz w:val="28"/>
          <w:szCs w:val="28"/>
        </w:rPr>
      </w:pPr>
    </w:p>
    <w:p w:rsidR="00EA46AF" w:rsidRPr="005C0533" w:rsidRDefault="00EA46AF" w:rsidP="005C0533">
      <w:pPr>
        <w:jc w:val="both"/>
        <w:rPr>
          <w:rFonts w:ascii="Times New Roman" w:eastAsia="Times New Roman" w:hAnsi="Times New Roman" w:cs="Times New Roman"/>
          <w:iCs/>
          <w:sz w:val="28"/>
          <w:szCs w:val="28"/>
        </w:rPr>
      </w:pPr>
      <w:r w:rsidRPr="005C0533">
        <w:rPr>
          <w:rStyle w:val="a7"/>
          <w:rFonts w:ascii="Times New Roman" w:eastAsia="Times New Roman" w:hAnsi="Times New Roman" w:cs="Times New Roman"/>
          <w:i w:val="0"/>
          <w:sz w:val="28"/>
          <w:szCs w:val="28"/>
        </w:rPr>
        <w:t>Средний показатель роста кач</w:t>
      </w:r>
      <w:r w:rsidR="005C0533">
        <w:rPr>
          <w:rStyle w:val="a7"/>
          <w:rFonts w:ascii="Times New Roman" w:hAnsi="Times New Roman" w:cs="Times New Roman"/>
          <w:i w:val="0"/>
          <w:sz w:val="28"/>
          <w:szCs w:val="28"/>
        </w:rPr>
        <w:t>ества при 100% успеваемости: с</w:t>
      </w:r>
      <w:r w:rsidRPr="005C0533">
        <w:rPr>
          <w:rStyle w:val="a7"/>
          <w:rFonts w:ascii="Times New Roman" w:eastAsia="Times New Roman" w:hAnsi="Times New Roman" w:cs="Times New Roman"/>
          <w:i w:val="0"/>
          <w:sz w:val="28"/>
          <w:szCs w:val="28"/>
        </w:rPr>
        <w:t>72% до 86%</w:t>
      </w:r>
      <w:r w:rsidR="005C0533">
        <w:rPr>
          <w:rStyle w:val="a7"/>
          <w:rFonts w:ascii="Times New Roman" w:hAnsi="Times New Roman" w:cs="Times New Roman"/>
          <w:i w:val="0"/>
          <w:sz w:val="28"/>
          <w:szCs w:val="28"/>
        </w:rPr>
        <w:t xml:space="preserve"> </w:t>
      </w:r>
      <w:r w:rsidR="003F3D18">
        <w:rPr>
          <w:rFonts w:ascii="Times New Roman" w:hAnsi="Times New Roman" w:cs="Times New Roman"/>
          <w:b/>
          <w:i/>
          <w:sz w:val="28"/>
          <w:szCs w:val="28"/>
        </w:rPr>
        <w:t>Обществознание</w:t>
      </w:r>
      <w:r w:rsidRPr="005C0533">
        <w:rPr>
          <w:rFonts w:ascii="Times New Roman" w:eastAsia="Times New Roman" w:hAnsi="Times New Roman" w:cs="Times New Roman"/>
          <w:sz w:val="28"/>
          <w:szCs w:val="28"/>
        </w:rPr>
        <w:t xml:space="preserve">                                                             </w:t>
      </w:r>
      <w:r w:rsidR="003F3D18">
        <w:rPr>
          <w:rFonts w:ascii="Times New Roman" w:hAnsi="Times New Roman" w:cs="Times New Roman"/>
          <w:sz w:val="28"/>
          <w:szCs w:val="28"/>
        </w:rPr>
        <w:t xml:space="preserve">                    </w:t>
      </w:r>
      <w:r w:rsidRPr="005C0533">
        <w:rPr>
          <w:rFonts w:ascii="Times New Roman" w:eastAsia="Times New Roman" w:hAnsi="Times New Roman" w:cs="Times New Roman"/>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469"/>
        <w:gridCol w:w="1395"/>
        <w:gridCol w:w="1420"/>
        <w:gridCol w:w="1395"/>
        <w:gridCol w:w="1421"/>
        <w:gridCol w:w="1396"/>
      </w:tblGrid>
      <w:tr w:rsidR="00EA46AF" w:rsidRPr="005C0533" w:rsidTr="003F3D18">
        <w:trPr>
          <w:trHeight w:val="454"/>
        </w:trPr>
        <w:tc>
          <w:tcPr>
            <w:tcW w:w="1516" w:type="dxa"/>
            <w:vMerge w:val="restart"/>
          </w:tcPr>
          <w:p w:rsidR="00EA46AF" w:rsidRPr="003F3D18" w:rsidRDefault="003F3D18" w:rsidP="003F3D18">
            <w:pPr>
              <w:rPr>
                <w:rStyle w:val="a7"/>
                <w:rFonts w:ascii="Times New Roman" w:eastAsia="Times New Roman" w:hAnsi="Times New Roman" w:cs="Times New Roman"/>
                <w:i w:val="0"/>
                <w:sz w:val="28"/>
                <w:szCs w:val="28"/>
              </w:rPr>
            </w:pPr>
            <w:r>
              <w:rPr>
                <w:rStyle w:val="a7"/>
                <w:rFonts w:ascii="Times New Roman" w:hAnsi="Times New Roman" w:cs="Times New Roman"/>
                <w:i w:val="0"/>
                <w:sz w:val="28"/>
                <w:szCs w:val="28"/>
              </w:rPr>
              <w:t xml:space="preserve">    </w:t>
            </w:r>
            <w:r w:rsidR="00EA46AF" w:rsidRPr="003F3D18">
              <w:rPr>
                <w:rStyle w:val="a7"/>
                <w:rFonts w:ascii="Times New Roman" w:eastAsia="Times New Roman" w:hAnsi="Times New Roman" w:cs="Times New Roman"/>
                <w:i w:val="0"/>
                <w:sz w:val="28"/>
                <w:szCs w:val="28"/>
              </w:rPr>
              <w:t>класс</w:t>
            </w:r>
          </w:p>
        </w:tc>
        <w:tc>
          <w:tcPr>
            <w:tcW w:w="2864" w:type="dxa"/>
            <w:gridSpan w:val="2"/>
          </w:tcPr>
          <w:p w:rsidR="00EA46AF" w:rsidRPr="003F3D18" w:rsidRDefault="00EA46AF" w:rsidP="003F3D18">
            <w:pPr>
              <w:spacing w:after="0" w:line="240" w:lineRule="auto"/>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2013-2014</w:t>
            </w:r>
          </w:p>
          <w:p w:rsidR="00EA46AF" w:rsidRPr="003F3D18" w:rsidRDefault="00EA46AF" w:rsidP="003F3D18">
            <w:pPr>
              <w:spacing w:line="240" w:lineRule="auto"/>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учебный год</w:t>
            </w:r>
          </w:p>
        </w:tc>
        <w:tc>
          <w:tcPr>
            <w:tcW w:w="2815" w:type="dxa"/>
            <w:gridSpan w:val="2"/>
          </w:tcPr>
          <w:p w:rsidR="00EA46AF" w:rsidRPr="003F3D18" w:rsidRDefault="00EA46AF" w:rsidP="003F3D18">
            <w:pPr>
              <w:spacing w:after="0" w:line="240" w:lineRule="auto"/>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2014-2015</w:t>
            </w:r>
          </w:p>
          <w:p w:rsidR="00EA46AF" w:rsidRPr="003F3D18" w:rsidRDefault="00EA46AF" w:rsidP="003F3D18">
            <w:pPr>
              <w:spacing w:line="240" w:lineRule="auto"/>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учебный год</w:t>
            </w:r>
          </w:p>
        </w:tc>
        <w:tc>
          <w:tcPr>
            <w:tcW w:w="2817" w:type="dxa"/>
            <w:gridSpan w:val="2"/>
          </w:tcPr>
          <w:p w:rsidR="00EA46AF" w:rsidRPr="003F3D18" w:rsidRDefault="00EA46AF" w:rsidP="003F3D18">
            <w:pPr>
              <w:spacing w:after="0" w:line="240" w:lineRule="auto"/>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2015-2016</w:t>
            </w:r>
          </w:p>
          <w:p w:rsidR="00EA46AF" w:rsidRPr="003F3D18" w:rsidRDefault="00EA46AF" w:rsidP="003F3D18">
            <w:pPr>
              <w:spacing w:line="240" w:lineRule="auto"/>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учебный год</w:t>
            </w:r>
          </w:p>
        </w:tc>
      </w:tr>
      <w:tr w:rsidR="00EA46AF" w:rsidRPr="005C0533" w:rsidTr="003F3D18">
        <w:trPr>
          <w:trHeight w:val="454"/>
        </w:trPr>
        <w:tc>
          <w:tcPr>
            <w:tcW w:w="1516" w:type="dxa"/>
            <w:vMerge/>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469"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успеваем.</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качество</w:t>
            </w:r>
          </w:p>
        </w:tc>
        <w:tc>
          <w:tcPr>
            <w:tcW w:w="1420"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успеваем.</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качество</w:t>
            </w:r>
          </w:p>
        </w:tc>
        <w:tc>
          <w:tcPr>
            <w:tcW w:w="1421"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успеваем.</w:t>
            </w:r>
          </w:p>
        </w:tc>
        <w:tc>
          <w:tcPr>
            <w:tcW w:w="139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качество</w:t>
            </w:r>
          </w:p>
        </w:tc>
      </w:tr>
      <w:tr w:rsidR="00EA46AF" w:rsidRPr="005C0533" w:rsidTr="003F3D18">
        <w:trPr>
          <w:trHeight w:val="454"/>
        </w:trPr>
        <w:tc>
          <w:tcPr>
            <w:tcW w:w="151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6</w:t>
            </w:r>
          </w:p>
        </w:tc>
        <w:tc>
          <w:tcPr>
            <w:tcW w:w="1469" w:type="dxa"/>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420"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421" w:type="dxa"/>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396" w:type="dxa"/>
          </w:tcPr>
          <w:p w:rsidR="00EA46AF" w:rsidRPr="003F3D18" w:rsidRDefault="00EA46AF" w:rsidP="001F60B7">
            <w:pPr>
              <w:jc w:val="center"/>
              <w:rPr>
                <w:rStyle w:val="a7"/>
                <w:rFonts w:ascii="Times New Roman" w:eastAsia="Times New Roman" w:hAnsi="Times New Roman" w:cs="Times New Roman"/>
                <w:i w:val="0"/>
                <w:sz w:val="28"/>
                <w:szCs w:val="28"/>
              </w:rPr>
            </w:pPr>
          </w:p>
        </w:tc>
      </w:tr>
      <w:tr w:rsidR="00EA46AF" w:rsidRPr="005C0533" w:rsidTr="003F3D18">
        <w:trPr>
          <w:trHeight w:val="454"/>
        </w:trPr>
        <w:tc>
          <w:tcPr>
            <w:tcW w:w="151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7</w:t>
            </w:r>
          </w:p>
        </w:tc>
        <w:tc>
          <w:tcPr>
            <w:tcW w:w="1469"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66%</w:t>
            </w:r>
          </w:p>
        </w:tc>
        <w:tc>
          <w:tcPr>
            <w:tcW w:w="1420" w:type="dxa"/>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421"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r>
      <w:tr w:rsidR="00EA46AF" w:rsidRPr="005C0533" w:rsidTr="003F3D18">
        <w:trPr>
          <w:trHeight w:val="454"/>
        </w:trPr>
        <w:tc>
          <w:tcPr>
            <w:tcW w:w="151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8</w:t>
            </w:r>
          </w:p>
        </w:tc>
        <w:tc>
          <w:tcPr>
            <w:tcW w:w="1469"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420"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66%</w:t>
            </w:r>
          </w:p>
        </w:tc>
        <w:tc>
          <w:tcPr>
            <w:tcW w:w="1421" w:type="dxa"/>
          </w:tcPr>
          <w:p w:rsidR="00EA46AF" w:rsidRPr="003F3D18" w:rsidRDefault="00EA46AF" w:rsidP="001F60B7">
            <w:pPr>
              <w:jc w:val="center"/>
              <w:rPr>
                <w:rStyle w:val="a7"/>
                <w:rFonts w:ascii="Times New Roman" w:eastAsia="Times New Roman" w:hAnsi="Times New Roman" w:cs="Times New Roman"/>
                <w:i w:val="0"/>
                <w:sz w:val="28"/>
                <w:szCs w:val="28"/>
              </w:rPr>
            </w:pPr>
          </w:p>
        </w:tc>
        <w:tc>
          <w:tcPr>
            <w:tcW w:w="1396" w:type="dxa"/>
          </w:tcPr>
          <w:p w:rsidR="00EA46AF" w:rsidRPr="003F3D18" w:rsidRDefault="00EA46AF" w:rsidP="001F60B7">
            <w:pPr>
              <w:jc w:val="center"/>
              <w:rPr>
                <w:rStyle w:val="a7"/>
                <w:rFonts w:ascii="Times New Roman" w:eastAsia="Times New Roman" w:hAnsi="Times New Roman" w:cs="Times New Roman"/>
                <w:i w:val="0"/>
                <w:sz w:val="28"/>
                <w:szCs w:val="28"/>
              </w:rPr>
            </w:pPr>
          </w:p>
        </w:tc>
      </w:tr>
      <w:tr w:rsidR="00EA46AF" w:rsidRPr="005C0533" w:rsidTr="003F3D18">
        <w:trPr>
          <w:trHeight w:val="454"/>
        </w:trPr>
        <w:tc>
          <w:tcPr>
            <w:tcW w:w="151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9</w:t>
            </w:r>
          </w:p>
        </w:tc>
        <w:tc>
          <w:tcPr>
            <w:tcW w:w="1469"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50%</w:t>
            </w:r>
          </w:p>
        </w:tc>
        <w:tc>
          <w:tcPr>
            <w:tcW w:w="1420"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0%</w:t>
            </w:r>
          </w:p>
        </w:tc>
        <w:tc>
          <w:tcPr>
            <w:tcW w:w="1421"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71%</w:t>
            </w:r>
          </w:p>
        </w:tc>
      </w:tr>
      <w:tr w:rsidR="00EA46AF" w:rsidRPr="005C0533" w:rsidTr="003F3D18">
        <w:trPr>
          <w:trHeight w:val="454"/>
        </w:trPr>
        <w:tc>
          <w:tcPr>
            <w:tcW w:w="1516" w:type="dxa"/>
          </w:tcPr>
          <w:p w:rsidR="00EA46AF" w:rsidRPr="003F3D18" w:rsidRDefault="00EA46AF" w:rsidP="003F3D18">
            <w:pPr>
              <w:spacing w:line="240" w:lineRule="auto"/>
              <w:jc w:val="center"/>
              <w:rPr>
                <w:rStyle w:val="a7"/>
                <w:rFonts w:ascii="Times New Roman" w:eastAsia="Times New Roman" w:hAnsi="Times New Roman" w:cs="Times New Roman"/>
                <w:i w:val="0"/>
                <w:sz w:val="24"/>
                <w:szCs w:val="24"/>
              </w:rPr>
            </w:pPr>
            <w:r w:rsidRPr="003F3D18">
              <w:rPr>
                <w:rStyle w:val="a7"/>
                <w:rFonts w:ascii="Times New Roman" w:eastAsia="Times New Roman" w:hAnsi="Times New Roman" w:cs="Times New Roman"/>
                <w:i w:val="0"/>
                <w:sz w:val="24"/>
                <w:szCs w:val="24"/>
              </w:rPr>
              <w:t>Средний показатель</w:t>
            </w:r>
          </w:p>
        </w:tc>
        <w:tc>
          <w:tcPr>
            <w:tcW w:w="1469"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72%</w:t>
            </w:r>
          </w:p>
        </w:tc>
        <w:tc>
          <w:tcPr>
            <w:tcW w:w="1420"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5"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55%</w:t>
            </w:r>
          </w:p>
        </w:tc>
        <w:tc>
          <w:tcPr>
            <w:tcW w:w="1421"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100%</w:t>
            </w:r>
          </w:p>
        </w:tc>
        <w:tc>
          <w:tcPr>
            <w:tcW w:w="1396" w:type="dxa"/>
          </w:tcPr>
          <w:p w:rsidR="00EA46AF" w:rsidRPr="003F3D18" w:rsidRDefault="00EA46AF" w:rsidP="001F60B7">
            <w:pPr>
              <w:jc w:val="center"/>
              <w:rPr>
                <w:rStyle w:val="a7"/>
                <w:rFonts w:ascii="Times New Roman" w:eastAsia="Times New Roman" w:hAnsi="Times New Roman" w:cs="Times New Roman"/>
                <w:i w:val="0"/>
                <w:sz w:val="28"/>
                <w:szCs w:val="28"/>
              </w:rPr>
            </w:pPr>
            <w:r w:rsidRPr="003F3D18">
              <w:rPr>
                <w:rStyle w:val="a7"/>
                <w:rFonts w:ascii="Times New Roman" w:eastAsia="Times New Roman" w:hAnsi="Times New Roman" w:cs="Times New Roman"/>
                <w:i w:val="0"/>
                <w:sz w:val="28"/>
                <w:szCs w:val="28"/>
              </w:rPr>
              <w:t>85%</w:t>
            </w:r>
          </w:p>
        </w:tc>
      </w:tr>
    </w:tbl>
    <w:p w:rsidR="00086440" w:rsidRDefault="00086440" w:rsidP="005C0533">
      <w:pPr>
        <w:spacing w:after="0"/>
        <w:jc w:val="both"/>
        <w:rPr>
          <w:rStyle w:val="a7"/>
          <w:rFonts w:ascii="Times New Roman" w:hAnsi="Times New Roman" w:cs="Times New Roman"/>
          <w:i w:val="0"/>
          <w:sz w:val="28"/>
          <w:szCs w:val="28"/>
        </w:rPr>
      </w:pPr>
    </w:p>
    <w:p w:rsidR="00EA46AF" w:rsidRPr="005C0533" w:rsidRDefault="00EA46AF" w:rsidP="005C0533">
      <w:pPr>
        <w:spacing w:after="0"/>
        <w:jc w:val="both"/>
        <w:rPr>
          <w:rStyle w:val="a7"/>
          <w:rFonts w:ascii="Times New Roman" w:eastAsia="Times New Roman" w:hAnsi="Times New Roman" w:cs="Times New Roman"/>
          <w:i w:val="0"/>
          <w:sz w:val="28"/>
          <w:szCs w:val="28"/>
        </w:rPr>
      </w:pPr>
      <w:r w:rsidRPr="005C0533">
        <w:rPr>
          <w:rStyle w:val="a7"/>
          <w:rFonts w:ascii="Times New Roman" w:eastAsia="Times New Roman" w:hAnsi="Times New Roman" w:cs="Times New Roman"/>
          <w:i w:val="0"/>
          <w:sz w:val="28"/>
          <w:szCs w:val="28"/>
        </w:rPr>
        <w:t>Средний показатель роста качества при 100% успеваемости: с 72% до 85%</w:t>
      </w:r>
    </w:p>
    <w:p w:rsidR="00EA46AF" w:rsidRPr="005C0533" w:rsidRDefault="00EA46AF" w:rsidP="005C0533">
      <w:pPr>
        <w:spacing w:after="0"/>
        <w:jc w:val="both"/>
        <w:rPr>
          <w:rFonts w:ascii="Times New Roman" w:eastAsia="Times New Roman" w:hAnsi="Times New Roman" w:cs="Times New Roman"/>
          <w:sz w:val="28"/>
          <w:szCs w:val="28"/>
        </w:rPr>
      </w:pPr>
      <w:r w:rsidRPr="005C0533">
        <w:rPr>
          <w:rFonts w:ascii="Times New Roman" w:eastAsia="Times New Roman" w:hAnsi="Times New Roman" w:cs="Times New Roman"/>
          <w:sz w:val="28"/>
          <w:szCs w:val="28"/>
        </w:rPr>
        <w:t xml:space="preserve">   Учащиеся стали выбирать  историю и обществознание в качестве выпускного экзамена. </w:t>
      </w:r>
    </w:p>
    <w:p w:rsidR="00EA46AF" w:rsidRPr="005C0533" w:rsidRDefault="00EA46AF" w:rsidP="005C0533">
      <w:pPr>
        <w:spacing w:after="0"/>
        <w:jc w:val="both"/>
        <w:rPr>
          <w:rFonts w:ascii="Times New Roman" w:eastAsia="Times New Roman" w:hAnsi="Times New Roman" w:cs="Times New Roman"/>
          <w:sz w:val="28"/>
          <w:szCs w:val="28"/>
        </w:rPr>
      </w:pPr>
      <w:r w:rsidRPr="005C0533">
        <w:rPr>
          <w:rFonts w:ascii="Times New Roman" w:eastAsia="Times New Roman" w:hAnsi="Times New Roman" w:cs="Times New Roman"/>
          <w:sz w:val="28"/>
          <w:szCs w:val="28"/>
        </w:rPr>
        <w:t xml:space="preserve">2015-2016  учебный год- обществознание: 100% успеваемости, 50% качества история: 67% успеваемость, </w:t>
      </w:r>
      <w:r w:rsidR="003C5E1F">
        <w:rPr>
          <w:rFonts w:ascii="Times New Roman" w:hAnsi="Times New Roman" w:cs="Times New Roman"/>
          <w:sz w:val="28"/>
          <w:szCs w:val="28"/>
        </w:rPr>
        <w:t>39</w:t>
      </w:r>
      <w:r w:rsidRPr="005C0533">
        <w:rPr>
          <w:rFonts w:ascii="Times New Roman" w:eastAsia="Times New Roman" w:hAnsi="Times New Roman" w:cs="Times New Roman"/>
          <w:sz w:val="28"/>
          <w:szCs w:val="28"/>
        </w:rPr>
        <w:t xml:space="preserve">% качества. </w:t>
      </w:r>
    </w:p>
    <w:p w:rsidR="003C5E1F" w:rsidRDefault="00EA46AF" w:rsidP="003F3D18">
      <w:pPr>
        <w:spacing w:after="0"/>
        <w:jc w:val="both"/>
        <w:rPr>
          <w:rFonts w:ascii="Times New Roman" w:hAnsi="Times New Roman" w:cs="Times New Roman"/>
          <w:sz w:val="28"/>
          <w:szCs w:val="28"/>
        </w:rPr>
      </w:pPr>
      <w:r w:rsidRPr="005C0533">
        <w:rPr>
          <w:rFonts w:ascii="Times New Roman" w:eastAsia="Times New Roman" w:hAnsi="Times New Roman" w:cs="Times New Roman"/>
          <w:sz w:val="28"/>
          <w:szCs w:val="28"/>
        </w:rPr>
        <w:t xml:space="preserve">   Для подготовки к экзаменам организована индивидуальная работа.</w:t>
      </w:r>
      <w:r w:rsidR="003F3D18">
        <w:rPr>
          <w:rFonts w:ascii="Times New Roman" w:hAnsi="Times New Roman" w:cs="Times New Roman"/>
          <w:sz w:val="28"/>
          <w:szCs w:val="28"/>
        </w:rPr>
        <w:t xml:space="preserve"> </w:t>
      </w:r>
    </w:p>
    <w:p w:rsidR="00EA46AF" w:rsidRPr="005C0533" w:rsidRDefault="00EA46AF" w:rsidP="003F3D18">
      <w:pPr>
        <w:spacing w:after="0"/>
        <w:jc w:val="both"/>
        <w:rPr>
          <w:rFonts w:ascii="Times New Roman" w:eastAsia="Times New Roman" w:hAnsi="Times New Roman" w:cs="Times New Roman"/>
          <w:sz w:val="28"/>
          <w:szCs w:val="28"/>
        </w:rPr>
      </w:pPr>
      <w:r w:rsidRPr="005C0533">
        <w:rPr>
          <w:rFonts w:ascii="Times New Roman" w:eastAsia="Times New Roman" w:hAnsi="Times New Roman" w:cs="Times New Roman"/>
          <w:sz w:val="28"/>
          <w:szCs w:val="28"/>
        </w:rPr>
        <w:t xml:space="preserve">Также преподаю элективный курс: «Подросток в мире профессий», курс НРК «История Красноярского края», курс ОРКиСЭ «Основы светской этики»(4 класс) и «Основы мировой религиозной культуры» (5 класс). Провожу занятия внеурочной деятельности в 1-4 классах «Учусь создавать проект» и в 5 классе «Проект в моей жизни». </w:t>
      </w:r>
    </w:p>
    <w:p w:rsidR="00EA46AF" w:rsidRPr="005C0533" w:rsidRDefault="00EA46AF" w:rsidP="00EA46AF">
      <w:pPr>
        <w:tabs>
          <w:tab w:val="left" w:pos="5180"/>
        </w:tabs>
        <w:jc w:val="both"/>
        <w:rPr>
          <w:rStyle w:val="a7"/>
          <w:rFonts w:ascii="Times New Roman" w:eastAsia="Times New Roman" w:hAnsi="Times New Roman" w:cs="Times New Roman"/>
          <w:i w:val="0"/>
          <w:iCs w:val="0"/>
          <w:sz w:val="28"/>
          <w:szCs w:val="28"/>
        </w:rPr>
      </w:pPr>
      <w:r w:rsidRPr="005C0533">
        <w:rPr>
          <w:rFonts w:ascii="Times New Roman" w:eastAsia="Times New Roman" w:hAnsi="Times New Roman" w:cs="Times New Roman"/>
          <w:sz w:val="28"/>
          <w:szCs w:val="28"/>
        </w:rPr>
        <w:t xml:space="preserve">     </w:t>
      </w:r>
    </w:p>
    <w:p w:rsidR="003C5E1F" w:rsidRPr="003C5E1F" w:rsidRDefault="003C5E1F" w:rsidP="003C5E1F">
      <w:pPr>
        <w:snapToGrid w:val="0"/>
        <w:jc w:val="center"/>
        <w:rPr>
          <w:rFonts w:ascii="Times New Roman" w:eastAsia="Times New Roman" w:hAnsi="Times New Roman" w:cs="Times New Roman"/>
          <w:b/>
          <w:sz w:val="28"/>
          <w:szCs w:val="28"/>
        </w:rPr>
      </w:pPr>
      <w:r w:rsidRPr="003C5E1F">
        <w:rPr>
          <w:rFonts w:ascii="Times New Roman" w:eastAsia="Times New Roman" w:hAnsi="Times New Roman" w:cs="Times New Roman"/>
          <w:b/>
          <w:sz w:val="28"/>
          <w:szCs w:val="28"/>
        </w:rPr>
        <w:lastRenderedPageBreak/>
        <w:t>2. Внеурочная деятельность учителя по учебным предметам</w:t>
      </w:r>
    </w:p>
    <w:p w:rsidR="003C5E1F" w:rsidRPr="003C5E1F" w:rsidRDefault="003C5E1F" w:rsidP="003C5E1F">
      <w:pPr>
        <w:spacing w:after="0"/>
        <w:ind w:firstLine="36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Система внеурочной работы включает  в себя  проведение недели истории, олимпиады, экскурсии, индивидуальная  деятельность, исследовательская работа и т.д. Понимая важность и необходимость данного вида деятельности, я провожу ежегодно предметн</w:t>
      </w:r>
      <w:r>
        <w:rPr>
          <w:rFonts w:ascii="Times New Roman" w:hAnsi="Times New Roman" w:cs="Times New Roman"/>
          <w:sz w:val="28"/>
          <w:szCs w:val="28"/>
        </w:rPr>
        <w:t>ую неделю</w:t>
      </w:r>
      <w:r w:rsidRPr="003C5E1F">
        <w:rPr>
          <w:rFonts w:ascii="Times New Roman" w:eastAsia="Times New Roman" w:hAnsi="Times New Roman" w:cs="Times New Roman"/>
          <w:sz w:val="28"/>
          <w:szCs w:val="28"/>
        </w:rPr>
        <w:t xml:space="preserve"> по истории, которая традиционно проходит в феврале в рамках месячника патриотического воспитания подрастающего поколения. Так в 2013-2014 учебном году прошла неделя под названием «По страницам истории», в 2014-2015 учебном году неделя была посвящена 70-летию Победы нашего народа    в Великой Отечественной войне «Этих дней не смолкнет слава!», в 2015-2016 учебном году – «История России в фильмах и мультфильмах». В рамках недели проходят КВНы, путешествия в историческое прошлое, различные исторические игры, конкурсы рисунков, кроссвордов, презентаций </w:t>
      </w:r>
      <w:r w:rsidRPr="003C5E1F">
        <w:rPr>
          <w:rFonts w:ascii="Times New Roman" w:eastAsia="Times New Roman" w:hAnsi="Times New Roman" w:cs="Times New Roman"/>
          <w:sz w:val="28"/>
          <w:szCs w:val="28"/>
          <w:lang w:val="en-US"/>
        </w:rPr>
        <w:t>Power</w:t>
      </w:r>
      <w:r w:rsidRPr="003C5E1F">
        <w:rPr>
          <w:rFonts w:ascii="Times New Roman" w:eastAsia="Times New Roman" w:hAnsi="Times New Roman" w:cs="Times New Roman"/>
          <w:sz w:val="28"/>
          <w:szCs w:val="28"/>
        </w:rPr>
        <w:t xml:space="preserve"> </w:t>
      </w:r>
      <w:r w:rsidRPr="003C5E1F">
        <w:rPr>
          <w:rFonts w:ascii="Times New Roman" w:eastAsia="Times New Roman" w:hAnsi="Times New Roman" w:cs="Times New Roman"/>
          <w:sz w:val="28"/>
          <w:szCs w:val="28"/>
          <w:lang w:val="en-US"/>
        </w:rPr>
        <w:t>Point</w:t>
      </w:r>
      <w:r w:rsidRPr="003C5E1F">
        <w:rPr>
          <w:rFonts w:ascii="Times New Roman" w:eastAsia="Times New Roman" w:hAnsi="Times New Roman" w:cs="Times New Roman"/>
          <w:sz w:val="28"/>
          <w:szCs w:val="28"/>
        </w:rPr>
        <w:t xml:space="preserve"> и обязательно «Урок мужества» - открытое мероприятие для всей школы. Традиционно он называется «Служу России».</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 xml:space="preserve">   Во Всероссийской предметной олимпиаде на школьном уровне участие школьников возросло по истории с 66% до 100% от всех учащихся школы, а по обществознанию – с 72% до 100%. Лучшие из них принимают участие в олимпиаде  на муниципальном уровне.</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2013 год – призовое место по истории на муниципальном уровне.</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Более активно стали принимать участие в различных дистанционных олимпиадах:</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Семь учащихся школы (100% от учащихся основной ступени школы) записались на дистанционную олимпиаду по истории, которая будет проходить в феврале месяце 2017 года.</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 xml:space="preserve">С 2013-2014 учебного года в 7-8 классах веду факультатив «История в лицах», который позволяет </w:t>
      </w:r>
      <w:r>
        <w:rPr>
          <w:rFonts w:ascii="Times New Roman" w:hAnsi="Times New Roman" w:cs="Times New Roman"/>
          <w:sz w:val="28"/>
          <w:szCs w:val="28"/>
        </w:rPr>
        <w:t>учащимся</w:t>
      </w:r>
      <w:r w:rsidRPr="003C5E1F">
        <w:rPr>
          <w:rFonts w:ascii="Times New Roman" w:eastAsia="Times New Roman" w:hAnsi="Times New Roman" w:cs="Times New Roman"/>
          <w:sz w:val="28"/>
          <w:szCs w:val="28"/>
        </w:rPr>
        <w:t xml:space="preserve"> познакомиться с неизвестными для них страницами истории нашей Родины.</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 xml:space="preserve">  Занимаюсь с учащимися проектно-исследовательской работой уже несколько лет. Вместе с ребятами собираем материал по истории села Еловка. </w:t>
      </w:r>
    </w:p>
    <w:p w:rsidR="003C5E1F" w:rsidRPr="003C5E1F" w:rsidRDefault="003C5E1F" w:rsidP="003C5E1F">
      <w:pPr>
        <w:spacing w:after="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Темы исследовательских работ:</w:t>
      </w:r>
    </w:p>
    <w:p w:rsidR="003C5E1F" w:rsidRPr="003C5E1F" w:rsidRDefault="003C5E1F" w:rsidP="003C5E1F">
      <w:pPr>
        <w:numPr>
          <w:ilvl w:val="0"/>
          <w:numId w:val="1"/>
        </w:numPr>
        <w:spacing w:after="0" w:line="240" w:lineRule="auto"/>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Генеалогическое древо се</w:t>
      </w:r>
      <w:r w:rsidR="00F9350C">
        <w:rPr>
          <w:rFonts w:ascii="Times New Roman" w:hAnsi="Times New Roman" w:cs="Times New Roman"/>
          <w:sz w:val="28"/>
          <w:szCs w:val="28"/>
        </w:rPr>
        <w:t>мьи «Моя семья – мое богатство»</w:t>
      </w:r>
    </w:p>
    <w:p w:rsidR="003C5E1F" w:rsidRPr="003C5E1F" w:rsidRDefault="003C5E1F" w:rsidP="003C5E1F">
      <w:pPr>
        <w:spacing w:after="0"/>
        <w:ind w:left="36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 xml:space="preserve">2. «Учительские династии» </w:t>
      </w:r>
    </w:p>
    <w:p w:rsidR="003C5E1F" w:rsidRPr="003C5E1F" w:rsidRDefault="003C5E1F" w:rsidP="003C5E1F">
      <w:pPr>
        <w:spacing w:after="0"/>
        <w:ind w:left="36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3. «Служу Отечеству» - собран большой материал, оформлены альбомы</w:t>
      </w:r>
      <w:r w:rsidR="00F9350C">
        <w:rPr>
          <w:rFonts w:ascii="Times New Roman" w:hAnsi="Times New Roman" w:cs="Times New Roman"/>
          <w:sz w:val="28"/>
          <w:szCs w:val="28"/>
        </w:rPr>
        <w:t xml:space="preserve"> в кабинете истории</w:t>
      </w:r>
    </w:p>
    <w:p w:rsidR="003C5E1F" w:rsidRPr="003C5E1F" w:rsidRDefault="003C5E1F" w:rsidP="003C5E1F">
      <w:pPr>
        <w:spacing w:after="0"/>
        <w:ind w:left="36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 xml:space="preserve">4. «Наши земляки в годы Великой отечественной войны» </w:t>
      </w:r>
    </w:p>
    <w:p w:rsidR="003C5E1F" w:rsidRPr="003C5E1F" w:rsidRDefault="003C5E1F" w:rsidP="003C5E1F">
      <w:pPr>
        <w:spacing w:after="0"/>
        <w:ind w:left="36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5. «История сельской церкви» из цикла «исчезнувшие пам</w:t>
      </w:r>
      <w:r w:rsidR="00F9350C">
        <w:rPr>
          <w:rFonts w:ascii="Times New Roman" w:hAnsi="Times New Roman" w:cs="Times New Roman"/>
          <w:sz w:val="28"/>
          <w:szCs w:val="28"/>
        </w:rPr>
        <w:t>ятники культуры» - в разработке</w:t>
      </w:r>
    </w:p>
    <w:p w:rsidR="003C5E1F" w:rsidRPr="003C5E1F" w:rsidRDefault="003C5E1F" w:rsidP="003C5E1F">
      <w:pPr>
        <w:spacing w:after="0"/>
        <w:ind w:left="360"/>
        <w:jc w:val="both"/>
        <w:rPr>
          <w:rFonts w:ascii="Times New Roman" w:eastAsia="Times New Roman" w:hAnsi="Times New Roman" w:cs="Times New Roman"/>
          <w:sz w:val="28"/>
          <w:szCs w:val="28"/>
        </w:rPr>
      </w:pPr>
      <w:r w:rsidRPr="003C5E1F">
        <w:rPr>
          <w:rFonts w:ascii="Times New Roman" w:eastAsia="Times New Roman" w:hAnsi="Times New Roman" w:cs="Times New Roman"/>
          <w:sz w:val="28"/>
          <w:szCs w:val="28"/>
        </w:rPr>
        <w:t>6. «Летопись села Еловка» постоянно пополняется материалом</w:t>
      </w:r>
    </w:p>
    <w:p w:rsidR="003C5E1F" w:rsidRPr="003C5E1F" w:rsidRDefault="00F9350C" w:rsidP="003C5E1F">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C5E1F" w:rsidRPr="003C5E1F">
        <w:rPr>
          <w:rFonts w:ascii="Times New Roman" w:eastAsia="Times New Roman" w:hAnsi="Times New Roman" w:cs="Times New Roman"/>
          <w:sz w:val="28"/>
          <w:szCs w:val="28"/>
        </w:rPr>
        <w:t>7. «Чужие среди своих»</w:t>
      </w:r>
      <w:r>
        <w:rPr>
          <w:rFonts w:ascii="Times New Roman" w:hAnsi="Times New Roman" w:cs="Times New Roman"/>
          <w:sz w:val="28"/>
          <w:szCs w:val="28"/>
        </w:rPr>
        <w:t>-</w:t>
      </w:r>
      <w:r w:rsidR="003C5E1F" w:rsidRPr="003C5E1F">
        <w:rPr>
          <w:rFonts w:ascii="Times New Roman" w:eastAsia="Times New Roman" w:hAnsi="Times New Roman" w:cs="Times New Roman"/>
          <w:sz w:val="28"/>
          <w:szCs w:val="28"/>
        </w:rPr>
        <w:t xml:space="preserve"> о судьбе репрессированных немецких семьях</w:t>
      </w:r>
      <w:r>
        <w:rPr>
          <w:rFonts w:ascii="Times New Roman" w:hAnsi="Times New Roman" w:cs="Times New Roman"/>
          <w:sz w:val="28"/>
          <w:szCs w:val="28"/>
        </w:rPr>
        <w:t>.</w:t>
      </w:r>
      <w:r w:rsidR="003C5E1F" w:rsidRPr="003C5E1F">
        <w:rPr>
          <w:rFonts w:ascii="Times New Roman" w:eastAsia="Times New Roman" w:hAnsi="Times New Roman" w:cs="Times New Roman"/>
          <w:sz w:val="28"/>
          <w:szCs w:val="28"/>
        </w:rPr>
        <w:t xml:space="preserve"> </w:t>
      </w:r>
    </w:p>
    <w:p w:rsidR="00F9350C" w:rsidRPr="00F9350C" w:rsidRDefault="00F9350C" w:rsidP="00F9350C">
      <w:pPr>
        <w:ind w:left="36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Результаты </w:t>
      </w:r>
      <w:r>
        <w:rPr>
          <w:rFonts w:ascii="Times New Roman" w:hAnsi="Times New Roman" w:cs="Times New Roman"/>
          <w:sz w:val="28"/>
          <w:szCs w:val="28"/>
        </w:rPr>
        <w:t xml:space="preserve">проектно0исследовательской работы </w:t>
      </w:r>
      <w:r w:rsidRPr="00F9350C">
        <w:rPr>
          <w:rFonts w:ascii="Times New Roman" w:eastAsia="Times New Roman" w:hAnsi="Times New Roman" w:cs="Times New Roman"/>
          <w:sz w:val="28"/>
          <w:szCs w:val="28"/>
        </w:rPr>
        <w:t xml:space="preserve"> отражены в таблице №3</w:t>
      </w:r>
    </w:p>
    <w:tbl>
      <w:tblPr>
        <w:tblStyle w:val="a8"/>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6"/>
        <w:gridCol w:w="4489"/>
        <w:gridCol w:w="2518"/>
        <w:gridCol w:w="1803"/>
      </w:tblGrid>
      <w:tr w:rsidR="00F9350C" w:rsidRPr="00F9350C" w:rsidTr="00F9350C">
        <w:tc>
          <w:tcPr>
            <w:tcW w:w="1186"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lastRenderedPageBreak/>
              <w:t>год</w:t>
            </w:r>
          </w:p>
        </w:tc>
        <w:tc>
          <w:tcPr>
            <w:tcW w:w="4489"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Наименование конкурса</w:t>
            </w:r>
          </w:p>
        </w:tc>
        <w:tc>
          <w:tcPr>
            <w:tcW w:w="2518"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уровень</w:t>
            </w:r>
          </w:p>
        </w:tc>
        <w:tc>
          <w:tcPr>
            <w:tcW w:w="1803"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результат</w:t>
            </w:r>
          </w:p>
        </w:tc>
      </w:tr>
      <w:tr w:rsidR="00F9350C" w:rsidRPr="00F9350C" w:rsidTr="00F9350C">
        <w:tc>
          <w:tcPr>
            <w:tcW w:w="1186"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2013-2014</w:t>
            </w:r>
          </w:p>
        </w:tc>
        <w:tc>
          <w:tcPr>
            <w:tcW w:w="4489"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«Краеведческие чтения» </w:t>
            </w:r>
          </w:p>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«Чужие среди своих»</w:t>
            </w:r>
          </w:p>
        </w:tc>
        <w:tc>
          <w:tcPr>
            <w:tcW w:w="2518"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муниципальный</w:t>
            </w:r>
          </w:p>
        </w:tc>
        <w:tc>
          <w:tcPr>
            <w:tcW w:w="1803"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победитель</w:t>
            </w:r>
          </w:p>
        </w:tc>
      </w:tr>
      <w:tr w:rsidR="00F9350C" w:rsidRPr="00F9350C" w:rsidTr="00F9350C">
        <w:tc>
          <w:tcPr>
            <w:tcW w:w="1186"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2014-2015</w:t>
            </w:r>
          </w:p>
        </w:tc>
        <w:tc>
          <w:tcPr>
            <w:tcW w:w="4489"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«Краеведческие чтения» </w:t>
            </w:r>
          </w:p>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Генеалогическое древо семьи «Моя семья – мое богатство»</w:t>
            </w:r>
          </w:p>
          <w:p w:rsidR="00F9350C" w:rsidRPr="00F9350C" w:rsidRDefault="00F9350C" w:rsidP="00F9350C">
            <w:pPr>
              <w:jc w:val="both"/>
              <w:rPr>
                <w:rFonts w:ascii="Times New Roman" w:eastAsia="Times New Roman" w:hAnsi="Times New Roman" w:cs="Times New Roman"/>
                <w:sz w:val="28"/>
                <w:szCs w:val="28"/>
              </w:rPr>
            </w:pPr>
          </w:p>
        </w:tc>
        <w:tc>
          <w:tcPr>
            <w:tcW w:w="2518"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школьный уровень</w:t>
            </w:r>
          </w:p>
        </w:tc>
        <w:tc>
          <w:tcPr>
            <w:tcW w:w="1803"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призер</w:t>
            </w:r>
          </w:p>
        </w:tc>
      </w:tr>
      <w:tr w:rsidR="00F9350C" w:rsidRPr="00F9350C" w:rsidTr="00F9350C">
        <w:tc>
          <w:tcPr>
            <w:tcW w:w="1186"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2015-2016</w:t>
            </w:r>
          </w:p>
        </w:tc>
        <w:tc>
          <w:tcPr>
            <w:tcW w:w="4489"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«Краеведческие чтения» - две работы</w:t>
            </w:r>
          </w:p>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«Учительские династии» </w:t>
            </w:r>
          </w:p>
          <w:p w:rsidR="00F9350C" w:rsidRPr="00F9350C" w:rsidRDefault="00F9350C" w:rsidP="00F9350C">
            <w:pPr>
              <w:jc w:val="both"/>
              <w:rPr>
                <w:rFonts w:ascii="Times New Roman" w:eastAsia="Times New Roman" w:hAnsi="Times New Roman" w:cs="Times New Roman"/>
                <w:sz w:val="28"/>
                <w:szCs w:val="28"/>
              </w:rPr>
            </w:pPr>
          </w:p>
        </w:tc>
        <w:tc>
          <w:tcPr>
            <w:tcW w:w="2518"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муниципальный</w:t>
            </w:r>
          </w:p>
        </w:tc>
        <w:tc>
          <w:tcPr>
            <w:tcW w:w="1803" w:type="dxa"/>
          </w:tcPr>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участие</w:t>
            </w:r>
          </w:p>
        </w:tc>
      </w:tr>
    </w:tbl>
    <w:p w:rsidR="00F9350C" w:rsidRDefault="00F9350C" w:rsidP="00F9350C">
      <w:pPr>
        <w:jc w:val="both"/>
        <w:rPr>
          <w:rFonts w:ascii="Times New Roman" w:hAnsi="Times New Roman" w:cs="Times New Roman"/>
          <w:color w:val="FF0000"/>
          <w:sz w:val="28"/>
          <w:szCs w:val="28"/>
        </w:rPr>
      </w:pPr>
    </w:p>
    <w:p w:rsidR="00F9350C" w:rsidRPr="00F9350C" w:rsidRDefault="00F9350C" w:rsidP="00F9350C">
      <w:pPr>
        <w:spacing w:after="0"/>
        <w:jc w:val="both"/>
        <w:rPr>
          <w:rFonts w:ascii="Times New Roman" w:eastAsia="Times New Roman" w:hAnsi="Times New Roman" w:cs="Times New Roman"/>
          <w:sz w:val="28"/>
          <w:szCs w:val="28"/>
        </w:rPr>
      </w:pPr>
      <w:r>
        <w:rPr>
          <w:rFonts w:ascii="Times New Roman" w:hAnsi="Times New Roman" w:cs="Times New Roman"/>
          <w:color w:val="FF0000"/>
          <w:sz w:val="28"/>
          <w:szCs w:val="28"/>
        </w:rPr>
        <w:t xml:space="preserve">          </w:t>
      </w:r>
      <w:r w:rsidRPr="00F9350C">
        <w:rPr>
          <w:rFonts w:ascii="Times New Roman" w:eastAsia="Times New Roman" w:hAnsi="Times New Roman" w:cs="Times New Roman"/>
          <w:sz w:val="28"/>
          <w:szCs w:val="28"/>
        </w:rPr>
        <w:t xml:space="preserve"> Исследовательская работа не только поднимает интерес к предмету, но и воспитывает уважение к своей семье, поднимает авторитет службы в армии, воспитывает настоящих патриотов своей Родины.</w:t>
      </w:r>
    </w:p>
    <w:p w:rsidR="00F9350C" w:rsidRPr="00F9350C" w:rsidRDefault="00F9350C" w:rsidP="00F9350C">
      <w:pPr>
        <w:spacing w:after="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В рамках краеведения организуются экскурсии в Красноярск и в районный краеведческий музей.</w:t>
      </w:r>
    </w:p>
    <w:p w:rsidR="00F9350C" w:rsidRPr="00F9350C" w:rsidRDefault="00F9350C" w:rsidP="00F9350C">
      <w:pPr>
        <w:spacing w:after="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Являюсь организатором на школьном уровне международного конкурса «Золотое Руно». Так в 2013-2014 учебном году 75% учащихся были вовлечены в конкурс, в 2014-2015 учебном году – 82%, 2015-2016 – 89%.</w:t>
      </w:r>
    </w:p>
    <w:p w:rsidR="00F9350C" w:rsidRPr="00F9350C" w:rsidRDefault="00F9350C" w:rsidP="00F9350C">
      <w:pPr>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Для успешной подготовки к экзаменам в этом 2016-2017 учебном году с восьмиклассниками провожу индивидуальные занятия по обществознанию.</w:t>
      </w:r>
    </w:p>
    <w:p w:rsidR="00F9350C" w:rsidRPr="00F9350C" w:rsidRDefault="00F9350C" w:rsidP="00F9350C">
      <w:pPr>
        <w:jc w:val="center"/>
        <w:rPr>
          <w:rFonts w:ascii="Times New Roman" w:eastAsia="Times New Roman" w:hAnsi="Times New Roman" w:cs="Times New Roman"/>
          <w:b/>
          <w:sz w:val="28"/>
          <w:szCs w:val="28"/>
        </w:rPr>
      </w:pPr>
      <w:r w:rsidRPr="00F9350C">
        <w:rPr>
          <w:rFonts w:ascii="Times New Roman" w:eastAsia="Times New Roman" w:hAnsi="Times New Roman" w:cs="Times New Roman"/>
          <w:b/>
          <w:sz w:val="28"/>
          <w:szCs w:val="28"/>
        </w:rPr>
        <w:t>3. Деятельность учителя в области здоровьесбережения</w:t>
      </w:r>
    </w:p>
    <w:p w:rsidR="00F9350C" w:rsidRPr="00F9350C" w:rsidRDefault="00F9350C" w:rsidP="00F9350C">
      <w:pPr>
        <w:tabs>
          <w:tab w:val="num" w:pos="1260"/>
          <w:tab w:val="left" w:pos="5180"/>
        </w:tabs>
        <w:spacing w:after="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            Огромное внимание уделяю здор</w:t>
      </w:r>
      <w:r>
        <w:rPr>
          <w:rFonts w:ascii="Times New Roman" w:hAnsi="Times New Roman" w:cs="Times New Roman"/>
          <w:sz w:val="28"/>
          <w:szCs w:val="28"/>
        </w:rPr>
        <w:t>о</w:t>
      </w:r>
      <w:r w:rsidRPr="00F9350C">
        <w:rPr>
          <w:rFonts w:ascii="Times New Roman" w:eastAsia="Times New Roman" w:hAnsi="Times New Roman" w:cs="Times New Roman"/>
          <w:sz w:val="28"/>
          <w:szCs w:val="28"/>
        </w:rPr>
        <w:t xml:space="preserve">вьесберегающим технологиям, как на уроках, так и во внеклассной работе. </w:t>
      </w:r>
    </w:p>
    <w:p w:rsidR="00F9350C" w:rsidRPr="00F9350C" w:rsidRDefault="00F9350C" w:rsidP="00F9350C">
      <w:pPr>
        <w:snapToGrid w:val="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На уроках обязательные физкультминутки, разные формы и методы работы (работы в парах и группах, творческие задания, экскурсии (реальные и виртуальные), встречи с участниками исторических событий…), использование информационно-коммуникативных технологий,  театральные постановки.                                                                                                                                                                                                                                                                                                                     Во внеклассной работе – экскурсии, развлекательные и спортивные мероприятия в школе и на свежем воздухе, беседы о вредных привычках, встречи с работниками медицины, полиции, пожарной части. Совместно с другими педагогами школы вовлекаю </w:t>
      </w:r>
      <w:r>
        <w:rPr>
          <w:rFonts w:ascii="Times New Roman" w:hAnsi="Times New Roman" w:cs="Times New Roman"/>
          <w:sz w:val="28"/>
          <w:szCs w:val="28"/>
        </w:rPr>
        <w:t>учащихся</w:t>
      </w:r>
      <w:r w:rsidRPr="00F9350C">
        <w:rPr>
          <w:rFonts w:ascii="Times New Roman" w:eastAsia="Times New Roman" w:hAnsi="Times New Roman" w:cs="Times New Roman"/>
          <w:sz w:val="28"/>
          <w:szCs w:val="28"/>
        </w:rPr>
        <w:t xml:space="preserve"> в программу формирования культуры здорового и безопасного образа жизни «</w:t>
      </w:r>
      <w:r>
        <w:rPr>
          <w:rFonts w:ascii="Times New Roman" w:hAnsi="Times New Roman" w:cs="Times New Roman"/>
          <w:sz w:val="28"/>
          <w:szCs w:val="28"/>
        </w:rPr>
        <w:t>Школа здорового образа жизни</w:t>
      </w:r>
      <w:r w:rsidRPr="00F9350C">
        <w:rPr>
          <w:rFonts w:ascii="Times New Roman" w:eastAsia="Times New Roman" w:hAnsi="Times New Roman" w:cs="Times New Roman"/>
          <w:sz w:val="28"/>
          <w:szCs w:val="28"/>
        </w:rPr>
        <w:t>», разработанную коллективом школы.</w:t>
      </w:r>
      <w:r>
        <w:rPr>
          <w:rFonts w:ascii="Times New Roman" w:hAnsi="Times New Roman" w:cs="Times New Roman"/>
          <w:sz w:val="28"/>
          <w:szCs w:val="28"/>
        </w:rPr>
        <w:t xml:space="preserve"> </w:t>
      </w:r>
      <w:r w:rsidRPr="00F9350C">
        <w:rPr>
          <w:rFonts w:ascii="Times New Roman" w:eastAsia="Times New Roman" w:hAnsi="Times New Roman" w:cs="Times New Roman"/>
          <w:sz w:val="28"/>
          <w:szCs w:val="28"/>
        </w:rPr>
        <w:t xml:space="preserve">Все это помогает сберечь и укрепить здоровье школьников. </w:t>
      </w:r>
      <w:r>
        <w:rPr>
          <w:rFonts w:ascii="Times New Roman" w:hAnsi="Times New Roman" w:cs="Times New Roman"/>
          <w:sz w:val="28"/>
          <w:szCs w:val="28"/>
        </w:rPr>
        <w:t xml:space="preserve">Показатель результата - </w:t>
      </w:r>
      <w:r w:rsidRPr="00F9350C">
        <w:rPr>
          <w:rFonts w:ascii="Times New Roman" w:eastAsia="Times New Roman" w:hAnsi="Times New Roman" w:cs="Times New Roman"/>
          <w:sz w:val="28"/>
          <w:szCs w:val="28"/>
        </w:rPr>
        <w:t xml:space="preserve"> снижение пропусков уроков по болезни, активность учащихся на уроках, хорошие результаты успеваемости.</w:t>
      </w:r>
    </w:p>
    <w:p w:rsidR="00924910" w:rsidRDefault="00924910" w:rsidP="00F9350C">
      <w:pPr>
        <w:jc w:val="center"/>
        <w:rPr>
          <w:rFonts w:ascii="Times New Roman" w:hAnsi="Times New Roman" w:cs="Times New Roman"/>
          <w:b/>
          <w:sz w:val="28"/>
          <w:szCs w:val="28"/>
        </w:rPr>
      </w:pPr>
    </w:p>
    <w:p w:rsidR="00924910" w:rsidRDefault="00924910" w:rsidP="00F9350C">
      <w:pPr>
        <w:jc w:val="center"/>
        <w:rPr>
          <w:rFonts w:ascii="Times New Roman" w:hAnsi="Times New Roman" w:cs="Times New Roman"/>
          <w:b/>
          <w:sz w:val="28"/>
          <w:szCs w:val="28"/>
        </w:rPr>
      </w:pPr>
    </w:p>
    <w:p w:rsidR="00F9350C" w:rsidRPr="00F9350C" w:rsidRDefault="00F9350C" w:rsidP="00F9350C">
      <w:pPr>
        <w:jc w:val="center"/>
        <w:rPr>
          <w:rFonts w:ascii="Times New Roman" w:eastAsia="Times New Roman" w:hAnsi="Times New Roman" w:cs="Times New Roman"/>
          <w:b/>
          <w:sz w:val="28"/>
          <w:szCs w:val="28"/>
        </w:rPr>
      </w:pPr>
      <w:r w:rsidRPr="00F9350C">
        <w:rPr>
          <w:rFonts w:ascii="Times New Roman" w:eastAsia="Times New Roman" w:hAnsi="Times New Roman" w:cs="Times New Roman"/>
          <w:b/>
          <w:sz w:val="28"/>
          <w:szCs w:val="28"/>
        </w:rPr>
        <w:lastRenderedPageBreak/>
        <w:t>4. Деятельность учителя в области воспитания</w:t>
      </w:r>
    </w:p>
    <w:p w:rsidR="00F9350C" w:rsidRPr="00F9350C" w:rsidRDefault="00F9350C" w:rsidP="00924910">
      <w:pPr>
        <w:tabs>
          <w:tab w:val="left" w:pos="5180"/>
        </w:tabs>
        <w:spacing w:after="0"/>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F9350C">
        <w:rPr>
          <w:rFonts w:ascii="Times New Roman" w:eastAsia="Times New Roman" w:hAnsi="Times New Roman" w:cs="Times New Roman"/>
          <w:sz w:val="28"/>
          <w:szCs w:val="28"/>
        </w:rPr>
        <w:t xml:space="preserve"> На протяжении почти всей педагогической деятельности являлась  классным руководителем. В прошлом </w:t>
      </w:r>
      <w:r w:rsidR="00924910">
        <w:rPr>
          <w:rFonts w:ascii="Times New Roman" w:hAnsi="Times New Roman" w:cs="Times New Roman"/>
          <w:sz w:val="28"/>
          <w:szCs w:val="28"/>
        </w:rPr>
        <w:t xml:space="preserve">2015-2016 </w:t>
      </w:r>
      <w:r w:rsidRPr="00F9350C">
        <w:rPr>
          <w:rFonts w:ascii="Times New Roman" w:eastAsia="Times New Roman" w:hAnsi="Times New Roman" w:cs="Times New Roman"/>
          <w:sz w:val="28"/>
          <w:szCs w:val="28"/>
        </w:rPr>
        <w:t xml:space="preserve">учебном году выпустила пятое поколение выпускников. </w:t>
      </w:r>
    </w:p>
    <w:p w:rsidR="00F9350C" w:rsidRPr="00F9350C" w:rsidRDefault="00924910" w:rsidP="00924910">
      <w:pPr>
        <w:spacing w:after="0"/>
        <w:ind w:firstLine="36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F9350C" w:rsidRPr="00F9350C">
        <w:rPr>
          <w:rFonts w:ascii="Times New Roman" w:eastAsia="Times New Roman" w:hAnsi="Times New Roman" w:cs="Times New Roman"/>
          <w:sz w:val="28"/>
          <w:szCs w:val="28"/>
        </w:rPr>
        <w:t>Как классный руководитель способствую формированию в классе широкого спектра деятельности, чтобы каждый ребенок  нашел себе дело по душе. В данном сл</w:t>
      </w:r>
      <w:r>
        <w:rPr>
          <w:rFonts w:ascii="Times New Roman" w:hAnsi="Times New Roman" w:cs="Times New Roman"/>
          <w:sz w:val="28"/>
          <w:szCs w:val="28"/>
        </w:rPr>
        <w:t>учае не обойтись без личностно</w:t>
      </w:r>
      <w:r w:rsidR="00F9350C" w:rsidRPr="00F9350C">
        <w:rPr>
          <w:rFonts w:ascii="Times New Roman" w:eastAsia="Times New Roman" w:hAnsi="Times New Roman" w:cs="Times New Roman"/>
          <w:sz w:val="28"/>
          <w:szCs w:val="28"/>
        </w:rPr>
        <w:t xml:space="preserve"> – ориентированного подхода. Работа  реализуется через диагностику интересов, усиление контактов с родителями,  индивидуальную работу с учащимися. На становление жизненных позиций учащихся всегда влияет такой компонент воспитательной системы, как самоуправление. Основу самоуправления составляет совет класса, который решает важнейшие вопросы жизнедеятельности классного коллектива. При такой организации воспитательной работы, учащиеся принимали активное участие в жизни образовательного учреждения, повышалась их ответственность, а я,  как классный руководитель, вводила лишь коррективы в воспитательный процесс с целью формирования коммуникативных навыков и организаторских способностей. </w:t>
      </w:r>
    </w:p>
    <w:p w:rsidR="00F9350C" w:rsidRPr="00F9350C" w:rsidRDefault="00F9350C" w:rsidP="00924910">
      <w:pPr>
        <w:tabs>
          <w:tab w:val="left" w:pos="5180"/>
        </w:tabs>
        <w:spacing w:after="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100% учащихся класса были включены во внеурочные, досуговые программы занятий дополнительного образования: спортивные секции, художественные школы, факультативы в школе и т.д. </w:t>
      </w:r>
    </w:p>
    <w:p w:rsidR="00F9350C" w:rsidRPr="00F9350C" w:rsidRDefault="00F9350C" w:rsidP="00924910">
      <w:pPr>
        <w:tabs>
          <w:tab w:val="left" w:pos="5180"/>
        </w:tabs>
        <w:spacing w:after="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   </w:t>
      </w:r>
      <w:r w:rsidR="00924910">
        <w:rPr>
          <w:rFonts w:ascii="Times New Roman" w:hAnsi="Times New Roman" w:cs="Times New Roman"/>
          <w:sz w:val="28"/>
          <w:szCs w:val="28"/>
        </w:rPr>
        <w:t xml:space="preserve">   </w:t>
      </w:r>
      <w:r w:rsidRPr="00F9350C">
        <w:rPr>
          <w:rFonts w:ascii="Times New Roman" w:eastAsia="Times New Roman" w:hAnsi="Times New Roman" w:cs="Times New Roman"/>
          <w:sz w:val="28"/>
          <w:szCs w:val="28"/>
        </w:rPr>
        <w:t>Приоритетным направлением воспитательной работы стала профориентационная работа в классе через  активное включение учащихся в проводимые в школе мероприятия.</w:t>
      </w:r>
      <w:r w:rsidR="00924910">
        <w:rPr>
          <w:rFonts w:ascii="Times New Roman" w:hAnsi="Times New Roman" w:cs="Times New Roman"/>
          <w:sz w:val="28"/>
          <w:szCs w:val="28"/>
        </w:rPr>
        <w:t xml:space="preserve"> </w:t>
      </w:r>
      <w:r w:rsidRPr="00F9350C">
        <w:rPr>
          <w:rFonts w:ascii="Times New Roman" w:eastAsia="Times New Roman" w:hAnsi="Times New Roman" w:cs="Times New Roman"/>
          <w:sz w:val="28"/>
          <w:szCs w:val="28"/>
        </w:rPr>
        <w:t>Учащиеся с большим интересом занимались  исследовательской деятельностью, не раз становились победителями и призерами различных районных, региональных и всероссийских  конкурсов. Это и исследовательская деятельность, это и конкурсы рисунков, это и различные акции, это и всероссийская предметная олимпиада школьников и многое другое. Кузнецова Анастасия три раза  принимала участие в работе интенсивных школ. Горячевская Татьяна и Кузнецова Анастасия как лучшие ученицы района (по базе «Одаренные дети») летом 2016 года отдыхали на Черном море. Они же и самые активные участники всех общешкольных мероприятий.</w:t>
      </w:r>
    </w:p>
    <w:p w:rsidR="00924910" w:rsidRDefault="00F9350C" w:rsidP="00924910">
      <w:pPr>
        <w:tabs>
          <w:tab w:val="left" w:pos="5180"/>
        </w:tabs>
        <w:spacing w:after="0"/>
        <w:jc w:val="both"/>
        <w:rPr>
          <w:rFonts w:ascii="Times New Roman" w:hAnsi="Times New Roman" w:cs="Times New Roman"/>
          <w:sz w:val="28"/>
          <w:szCs w:val="28"/>
        </w:rPr>
      </w:pPr>
      <w:r w:rsidRPr="00F9350C">
        <w:rPr>
          <w:rFonts w:ascii="Times New Roman" w:eastAsia="Times New Roman" w:hAnsi="Times New Roman" w:cs="Times New Roman"/>
          <w:sz w:val="28"/>
          <w:szCs w:val="28"/>
        </w:rPr>
        <w:t xml:space="preserve">   В жизнедеятельности класса важную роль играют родители. </w:t>
      </w:r>
      <w:r w:rsidR="00924910">
        <w:rPr>
          <w:rFonts w:ascii="Times New Roman" w:hAnsi="Times New Roman" w:cs="Times New Roman"/>
          <w:sz w:val="28"/>
          <w:szCs w:val="28"/>
        </w:rPr>
        <w:t xml:space="preserve"> </w:t>
      </w:r>
    </w:p>
    <w:p w:rsidR="00924910" w:rsidRDefault="00F9350C" w:rsidP="00924910">
      <w:pPr>
        <w:tabs>
          <w:tab w:val="left" w:pos="5180"/>
        </w:tabs>
        <w:spacing w:after="0"/>
        <w:jc w:val="both"/>
        <w:rPr>
          <w:rFonts w:ascii="Times New Roman" w:hAnsi="Times New Roman" w:cs="Times New Roman"/>
          <w:sz w:val="28"/>
          <w:szCs w:val="28"/>
        </w:rPr>
      </w:pPr>
      <w:r w:rsidRPr="00F9350C">
        <w:rPr>
          <w:rFonts w:ascii="Times New Roman" w:eastAsia="Times New Roman" w:hAnsi="Times New Roman" w:cs="Times New Roman"/>
          <w:sz w:val="28"/>
          <w:szCs w:val="28"/>
        </w:rPr>
        <w:t>Без них я бы не смогла добиться таких результатов. Взаимодействие с ними включает в себя следующие направления: повышение психолого-педагогических знаний родителей, вовлечение родителей в учебно-воспитательный процесс (родительские собрания, праздники, помощь в укреплении материально-технической базы).</w:t>
      </w:r>
      <w:r w:rsidR="00924910">
        <w:rPr>
          <w:rFonts w:ascii="Times New Roman" w:hAnsi="Times New Roman" w:cs="Times New Roman"/>
          <w:sz w:val="28"/>
          <w:szCs w:val="28"/>
        </w:rPr>
        <w:t xml:space="preserve"> </w:t>
      </w:r>
    </w:p>
    <w:p w:rsidR="00F9350C" w:rsidRPr="00F9350C" w:rsidRDefault="00F9350C" w:rsidP="00924910">
      <w:pPr>
        <w:tabs>
          <w:tab w:val="left" w:pos="5180"/>
        </w:tabs>
        <w:spacing w:after="0"/>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 xml:space="preserve">  Совместно с учениками и родителями были проведены такие мероприятия: Новогодний праздник, митинг 9 мая,</w:t>
      </w:r>
      <w:r w:rsidR="00924910">
        <w:rPr>
          <w:rFonts w:ascii="Times New Roman" w:hAnsi="Times New Roman" w:cs="Times New Roman"/>
          <w:sz w:val="28"/>
          <w:szCs w:val="28"/>
        </w:rPr>
        <w:t xml:space="preserve"> </w:t>
      </w:r>
      <w:r w:rsidRPr="00F9350C">
        <w:rPr>
          <w:rFonts w:ascii="Times New Roman" w:eastAsia="Times New Roman" w:hAnsi="Times New Roman" w:cs="Times New Roman"/>
          <w:sz w:val="28"/>
          <w:szCs w:val="28"/>
        </w:rPr>
        <w:t xml:space="preserve"> к  Дню учителя и Дню матери.</w:t>
      </w:r>
    </w:p>
    <w:p w:rsidR="00F9350C" w:rsidRPr="00924910" w:rsidRDefault="00F9350C" w:rsidP="00924910">
      <w:pPr>
        <w:tabs>
          <w:tab w:val="left" w:pos="5180"/>
        </w:tabs>
        <w:jc w:val="both"/>
        <w:rPr>
          <w:rFonts w:ascii="Times New Roman" w:eastAsia="Times New Roman" w:hAnsi="Times New Roman" w:cs="Times New Roman"/>
          <w:sz w:val="28"/>
          <w:szCs w:val="28"/>
        </w:rPr>
      </w:pPr>
      <w:r w:rsidRPr="00F9350C">
        <w:rPr>
          <w:rFonts w:ascii="Times New Roman" w:eastAsia="Times New Roman" w:hAnsi="Times New Roman" w:cs="Times New Roman"/>
          <w:sz w:val="28"/>
          <w:szCs w:val="28"/>
        </w:rPr>
        <w:t>Акции: «Помоги пойти учиться», «Весенняя неделя добра», «Осенняя неделя добра», Ветеран (шефство над бесхозными могилами участников В</w:t>
      </w:r>
      <w:r w:rsidR="00924910">
        <w:rPr>
          <w:rFonts w:ascii="Times New Roman" w:hAnsi="Times New Roman" w:cs="Times New Roman"/>
          <w:sz w:val="28"/>
          <w:szCs w:val="28"/>
        </w:rPr>
        <w:t>О</w:t>
      </w:r>
      <w:r w:rsidRPr="00F9350C">
        <w:rPr>
          <w:rFonts w:ascii="Times New Roman" w:eastAsia="Times New Roman" w:hAnsi="Times New Roman" w:cs="Times New Roman"/>
          <w:sz w:val="28"/>
          <w:szCs w:val="28"/>
        </w:rPr>
        <w:t>в), «Обелиск»</w:t>
      </w:r>
      <w:r w:rsidR="00924910">
        <w:rPr>
          <w:rFonts w:ascii="Times New Roman" w:hAnsi="Times New Roman" w:cs="Times New Roman"/>
          <w:sz w:val="28"/>
          <w:szCs w:val="28"/>
        </w:rPr>
        <w:t>.</w:t>
      </w:r>
    </w:p>
    <w:p w:rsidR="00924910" w:rsidRPr="00924910" w:rsidRDefault="00924910" w:rsidP="00924910">
      <w:pPr>
        <w:tabs>
          <w:tab w:val="left" w:pos="5180"/>
        </w:tabs>
        <w:spacing w:after="0"/>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lastRenderedPageBreak/>
        <w:t>Открытые классные часы:-  «Памяти Беслана»-2014 «Твори добро» -2014, «Служу России» - 2015, «Скажем, нет терроризму» -2016,  «Сбережем лес от пожаров» -, 2014, 2015,2016.</w:t>
      </w:r>
    </w:p>
    <w:p w:rsidR="00924910" w:rsidRPr="00924910" w:rsidRDefault="00924910" w:rsidP="00924910">
      <w:pPr>
        <w:tabs>
          <w:tab w:val="left" w:pos="5180"/>
        </w:tabs>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Результатом проведенной работы может быть то, что все выпускники нашли  свое место в жизни: работают или учатся, ведут здоровый образ жизни, являются достойными гражданами нашего государства.</w:t>
      </w:r>
    </w:p>
    <w:p w:rsidR="00924910" w:rsidRPr="00924910" w:rsidRDefault="00924910" w:rsidP="00924910">
      <w:pPr>
        <w:tabs>
          <w:tab w:val="num" w:pos="1260"/>
          <w:tab w:val="left" w:pos="5180"/>
        </w:tabs>
        <w:jc w:val="center"/>
        <w:rPr>
          <w:rFonts w:ascii="Times New Roman" w:eastAsia="Times New Roman" w:hAnsi="Times New Roman" w:cs="Times New Roman"/>
          <w:b/>
          <w:sz w:val="28"/>
          <w:szCs w:val="28"/>
        </w:rPr>
      </w:pPr>
      <w:r w:rsidRPr="00924910">
        <w:rPr>
          <w:rFonts w:ascii="Times New Roman" w:eastAsia="Times New Roman" w:hAnsi="Times New Roman" w:cs="Times New Roman"/>
          <w:b/>
          <w:sz w:val="28"/>
          <w:szCs w:val="28"/>
        </w:rPr>
        <w:t>5. Духовно-нравственная позиция учителя</w:t>
      </w:r>
    </w:p>
    <w:p w:rsidR="00924910" w:rsidRPr="00924910" w:rsidRDefault="00924910" w:rsidP="00924910">
      <w:pPr>
        <w:tabs>
          <w:tab w:val="num" w:pos="1260"/>
          <w:tab w:val="left" w:pos="5180"/>
        </w:tabs>
        <w:spacing w:after="0"/>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 xml:space="preserve">           В процессе педагогической деятельности создаю обстановку комфортности, атмосферы уважительного отношения друг к другу как на уроке, так и во внеурочной деятельности. На моих уроках присутствует атмосфера сотрудничества, сотворчества ученика и учителя, у школьников формируются качества, необходимые каждому современному человеку: умение находить нестандартное решение ситуации, творить, логически размышлять, критически осмысливать и оценивать происходящее, терпимо относиться к позиции окружающих, отстаивать свои идеи. </w:t>
      </w:r>
    </w:p>
    <w:p w:rsidR="00924910" w:rsidRPr="00924910" w:rsidRDefault="00924910" w:rsidP="00924910">
      <w:pPr>
        <w:tabs>
          <w:tab w:val="num" w:pos="1260"/>
          <w:tab w:val="left" w:pos="5180"/>
        </w:tabs>
        <w:spacing w:after="0"/>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 xml:space="preserve">          Всегда с уважением отношусь к личности каждого ребенка, позитивна по отношению к коллегам, родителям обучающихся, ко всем окружающим. Считаю, что профессиональный  такт – неотъемлемое качество каждого учителя.</w:t>
      </w:r>
    </w:p>
    <w:p w:rsidR="00924910" w:rsidRPr="00924910" w:rsidRDefault="00924910" w:rsidP="00924910">
      <w:pPr>
        <w:tabs>
          <w:tab w:val="num" w:pos="1260"/>
          <w:tab w:val="left" w:pos="5180"/>
        </w:tabs>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 xml:space="preserve">            Эти качества помогают мне  в моей деятельности как  председателя Совета профилактики правонарушений среди школьников (с</w:t>
      </w:r>
      <w:r>
        <w:rPr>
          <w:rFonts w:ascii="Times New Roman" w:hAnsi="Times New Roman" w:cs="Times New Roman"/>
          <w:sz w:val="28"/>
          <w:szCs w:val="28"/>
        </w:rPr>
        <w:t xml:space="preserve"> </w:t>
      </w:r>
      <w:r w:rsidRPr="00924910">
        <w:rPr>
          <w:rFonts w:ascii="Times New Roman" w:eastAsia="Times New Roman" w:hAnsi="Times New Roman" w:cs="Times New Roman"/>
          <w:sz w:val="28"/>
          <w:szCs w:val="28"/>
        </w:rPr>
        <w:t xml:space="preserve">2004 года). Результатом совместной работы Совета, педагогов и родителей стало то, что в нашей школе уже 3 года  нет учащихся, состоящих на учете в ПДН, в новый учебный год мы вошли без стоящих на контроле учащихся и отсутствия неблагополучных семей.  </w:t>
      </w:r>
    </w:p>
    <w:p w:rsidR="00924910" w:rsidRPr="00924910" w:rsidRDefault="00924910" w:rsidP="00924910">
      <w:pPr>
        <w:tabs>
          <w:tab w:val="num" w:pos="1260"/>
          <w:tab w:val="left" w:pos="5180"/>
        </w:tabs>
        <w:jc w:val="center"/>
        <w:rPr>
          <w:rFonts w:ascii="Times New Roman" w:eastAsia="Times New Roman" w:hAnsi="Times New Roman" w:cs="Times New Roman"/>
          <w:b/>
          <w:sz w:val="28"/>
          <w:szCs w:val="28"/>
        </w:rPr>
      </w:pPr>
      <w:r w:rsidRPr="00924910">
        <w:rPr>
          <w:rFonts w:ascii="Times New Roman" w:eastAsia="Times New Roman" w:hAnsi="Times New Roman" w:cs="Times New Roman"/>
          <w:b/>
          <w:sz w:val="28"/>
          <w:szCs w:val="28"/>
        </w:rPr>
        <w:t>6. Деятельность учителя в области профессионального развития</w:t>
      </w:r>
      <w:r w:rsidRPr="00924910">
        <w:rPr>
          <w:rFonts w:ascii="Times New Roman" w:eastAsia="Times New Roman" w:hAnsi="Times New Roman" w:cs="Times New Roman"/>
          <w:sz w:val="28"/>
          <w:szCs w:val="28"/>
        </w:rPr>
        <w:t>,  о</w:t>
      </w:r>
      <w:r w:rsidRPr="00924910">
        <w:rPr>
          <w:rFonts w:ascii="Times New Roman" w:eastAsia="Times New Roman" w:hAnsi="Times New Roman" w:cs="Times New Roman"/>
          <w:b/>
          <w:sz w:val="28"/>
          <w:szCs w:val="28"/>
        </w:rPr>
        <w:t>бобщение и распространение собственного педагогического опыта и мастерства</w:t>
      </w:r>
    </w:p>
    <w:p w:rsidR="00924910" w:rsidRPr="00924910" w:rsidRDefault="00924910" w:rsidP="00924910">
      <w:pPr>
        <w:tabs>
          <w:tab w:val="num" w:pos="1260"/>
          <w:tab w:val="left" w:pos="5180"/>
        </w:tabs>
        <w:spacing w:after="0"/>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 xml:space="preserve">         Результаты своей профессиональной деятельности в коллективе представляю на школьных семинарах и на районном методическом объединении.</w:t>
      </w:r>
    </w:p>
    <w:p w:rsidR="00924910" w:rsidRPr="00924910" w:rsidRDefault="00924910" w:rsidP="00924910">
      <w:pPr>
        <w:spacing w:after="0"/>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На районном методическом  объединения учителей истории обществознания, делюсь опытом работы, даю открытые уроки своим коллегам, посещаю их уроки. В январе 2014 выступила по теме «Работа с учебником»</w:t>
      </w:r>
      <w:r w:rsidR="00AD6D97">
        <w:rPr>
          <w:rFonts w:ascii="Times New Roman" w:hAnsi="Times New Roman" w:cs="Times New Roman"/>
          <w:sz w:val="28"/>
          <w:szCs w:val="28"/>
        </w:rPr>
        <w:t>на заседании РМО</w:t>
      </w:r>
      <w:r w:rsidRPr="00924910">
        <w:rPr>
          <w:rFonts w:ascii="Times New Roman" w:eastAsia="Times New Roman" w:hAnsi="Times New Roman" w:cs="Times New Roman"/>
          <w:sz w:val="28"/>
          <w:szCs w:val="28"/>
        </w:rPr>
        <w:t xml:space="preserve">, где делилась своим опытом, </w:t>
      </w:r>
      <w:r w:rsidR="00AD6D97">
        <w:rPr>
          <w:rFonts w:ascii="Times New Roman" w:hAnsi="Times New Roman" w:cs="Times New Roman"/>
          <w:sz w:val="28"/>
          <w:szCs w:val="28"/>
        </w:rPr>
        <w:t xml:space="preserve">а </w:t>
      </w:r>
      <w:r w:rsidRPr="00924910">
        <w:rPr>
          <w:rFonts w:ascii="Times New Roman" w:eastAsia="Times New Roman" w:hAnsi="Times New Roman" w:cs="Times New Roman"/>
          <w:sz w:val="28"/>
          <w:szCs w:val="28"/>
        </w:rPr>
        <w:t>в октябре 2015 года выступила с сообщением с курсов повышения квалификации по истории и обществознанию.</w:t>
      </w:r>
    </w:p>
    <w:p w:rsidR="00924910" w:rsidRPr="00924910" w:rsidRDefault="00924910" w:rsidP="00924910">
      <w:pPr>
        <w:spacing w:after="0"/>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 xml:space="preserve">Учитель должен находиться в постоянном поиске, поэтому  повышаю свой профессиональный уровень, занимаюсь самообразованием, пополняя методическую копилку учебными пособиями, методическими руководствами. </w:t>
      </w:r>
    </w:p>
    <w:p w:rsidR="00924910" w:rsidRPr="00924910" w:rsidRDefault="00924910" w:rsidP="00924910">
      <w:pPr>
        <w:jc w:val="both"/>
        <w:rPr>
          <w:rFonts w:ascii="Times New Roman" w:eastAsia="Times New Roman" w:hAnsi="Times New Roman" w:cs="Times New Roman"/>
          <w:sz w:val="28"/>
          <w:szCs w:val="28"/>
        </w:rPr>
      </w:pPr>
      <w:r w:rsidRPr="00924910">
        <w:rPr>
          <w:rFonts w:ascii="Times New Roman" w:eastAsia="Times New Roman" w:hAnsi="Times New Roman" w:cs="Times New Roman"/>
          <w:sz w:val="28"/>
          <w:szCs w:val="28"/>
        </w:rPr>
        <w:t>С 2010 года зарегистрировалась на различных педагогических сайтах, такие как «Открытый класс», «Прошколу», «Инфоурок» и личных сайтах учителей историков.</w:t>
      </w:r>
    </w:p>
    <w:p w:rsidR="00F9350C" w:rsidRPr="00924910" w:rsidRDefault="00F9350C" w:rsidP="00F9350C">
      <w:pPr>
        <w:jc w:val="center"/>
        <w:rPr>
          <w:rFonts w:ascii="Times New Roman" w:eastAsia="Times New Roman" w:hAnsi="Times New Roman" w:cs="Times New Roman"/>
          <w:b/>
          <w:sz w:val="28"/>
          <w:szCs w:val="28"/>
        </w:rPr>
      </w:pPr>
    </w:p>
    <w:p w:rsidR="00AD6D97" w:rsidRPr="00AD6D97" w:rsidRDefault="00AD6D97" w:rsidP="00AD6D97">
      <w:pPr>
        <w:spacing w:after="0"/>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Считаю, чтобы педагога заметили и оценили его деятельность, не достаточно только обобщения опыта своей работы в межаттестационный период. Планирую открыть свой сайт как историка.</w:t>
      </w:r>
    </w:p>
    <w:p w:rsidR="00AD6D97" w:rsidRPr="00AD6D97" w:rsidRDefault="00AD6D97" w:rsidP="00AD6D97">
      <w:pPr>
        <w:spacing w:after="0"/>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В настоящее время дистанционно изучаю материал  по социальному проектированию. Планирую заняться социальным проектированием совместно с моими учениками.</w:t>
      </w:r>
    </w:p>
    <w:p w:rsidR="00AD6D97" w:rsidRPr="00AD6D97" w:rsidRDefault="00AD6D97" w:rsidP="00AD6D97">
      <w:pPr>
        <w:spacing w:after="0"/>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Являюсь ответственным базы «Одаренные дети».</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xml:space="preserve"> Прошла курсы по повышению квалификации:</w:t>
      </w:r>
    </w:p>
    <w:p w:rsidR="00AD6D97" w:rsidRPr="00AD6D97" w:rsidRDefault="00AD6D97" w:rsidP="00AD6D97">
      <w:pPr>
        <w:numPr>
          <w:ilvl w:val="0"/>
          <w:numId w:val="2"/>
        </w:numPr>
        <w:spacing w:after="0" w:line="240" w:lineRule="auto"/>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«Актуальные вопросы преподавания курса «Основы религиозных культур и светской этики» в общеобразовательных учреждениях РФ» 2015 год.</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xml:space="preserve">     2. «Предмет образовательной области «Обществознание»: содержание и методика преподавания в контексте стандартов нового поколения» 2015 год</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xml:space="preserve">   Имею  сертификаты:</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xml:space="preserve">- Сертификаты эксперта с 2012 года по проверке экзаменационных работ по истории и обществознанию, с 2016 года – краевого уровня. </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Сертификат участия в работе  интенсивной школы, 2015 год</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-Сертификат организатора международного игрового конкурса по истории МХК   «Золотое Руно», 2014 , 2015 , 2016 года.</w:t>
      </w:r>
    </w:p>
    <w:p w:rsidR="00AD6D97" w:rsidRPr="00AD6D97" w:rsidRDefault="00AD6D97" w:rsidP="00AD6D97">
      <w:pPr>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Имею почетные грамоты по воспитательной и учебной работе школьного уровня. </w:t>
      </w:r>
    </w:p>
    <w:p w:rsidR="00AD6D97" w:rsidRPr="00AD6D97" w:rsidRDefault="00AD6D97" w:rsidP="00AD6D97">
      <w:pPr>
        <w:jc w:val="both"/>
        <w:rPr>
          <w:rFonts w:ascii="Times New Roman" w:eastAsia="Times New Roman" w:hAnsi="Times New Roman" w:cs="Times New Roman"/>
          <w:sz w:val="28"/>
          <w:szCs w:val="28"/>
        </w:rPr>
      </w:pPr>
    </w:p>
    <w:p w:rsidR="00AD6D97" w:rsidRPr="00AD6D97" w:rsidRDefault="00AD6D97" w:rsidP="00AD6D97">
      <w:pPr>
        <w:jc w:val="both"/>
        <w:rPr>
          <w:rFonts w:ascii="Times New Roman" w:eastAsia="Times New Roman" w:hAnsi="Times New Roman" w:cs="Times New Roman"/>
          <w:sz w:val="28"/>
          <w:szCs w:val="28"/>
        </w:rPr>
      </w:pPr>
    </w:p>
    <w:p w:rsidR="00AD6D97" w:rsidRPr="00AD6D97" w:rsidRDefault="00AD6D97" w:rsidP="00AD6D97">
      <w:pPr>
        <w:jc w:val="both"/>
        <w:rPr>
          <w:rFonts w:ascii="Times New Roman" w:eastAsia="Times New Roman" w:hAnsi="Times New Roman" w:cs="Times New Roman"/>
          <w:sz w:val="28"/>
          <w:szCs w:val="28"/>
        </w:rPr>
      </w:pPr>
    </w:p>
    <w:p w:rsidR="00AD6D97" w:rsidRPr="00AD6D97" w:rsidRDefault="00AD6D97" w:rsidP="00AD6D97">
      <w:pPr>
        <w:spacing w:line="360" w:lineRule="auto"/>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xml:space="preserve">                                                                                     Директор МКОУ:</w:t>
      </w:r>
    </w:p>
    <w:p w:rsidR="00AD6D97" w:rsidRPr="00AD6D97" w:rsidRDefault="00AD6D97" w:rsidP="00AD6D97">
      <w:pPr>
        <w:spacing w:line="360" w:lineRule="auto"/>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18 ноября 2016 года                                                 _________А.И. Горячевский</w:t>
      </w:r>
    </w:p>
    <w:p w:rsidR="00AD6D97" w:rsidRPr="00AD6D97" w:rsidRDefault="00AD6D97" w:rsidP="00AD6D97">
      <w:pPr>
        <w:spacing w:line="360" w:lineRule="auto"/>
        <w:jc w:val="both"/>
        <w:rPr>
          <w:rFonts w:ascii="Times New Roman" w:eastAsia="Times New Roman" w:hAnsi="Times New Roman" w:cs="Times New Roman"/>
          <w:sz w:val="28"/>
          <w:szCs w:val="28"/>
        </w:rPr>
      </w:pPr>
      <w:r w:rsidRPr="00AD6D97">
        <w:rPr>
          <w:rFonts w:ascii="Times New Roman" w:eastAsia="Times New Roman" w:hAnsi="Times New Roman" w:cs="Times New Roman"/>
          <w:sz w:val="28"/>
          <w:szCs w:val="28"/>
        </w:rPr>
        <w:t xml:space="preserve">                                      </w:t>
      </w:r>
    </w:p>
    <w:p w:rsidR="00AD6D97" w:rsidRPr="00AD6D97" w:rsidRDefault="00AD6D97" w:rsidP="00AD6D97">
      <w:pPr>
        <w:spacing w:line="360" w:lineRule="auto"/>
        <w:ind w:firstLine="360"/>
        <w:jc w:val="both"/>
        <w:rPr>
          <w:rFonts w:ascii="Times New Roman" w:eastAsia="Times New Roman" w:hAnsi="Times New Roman" w:cs="Times New Roman"/>
          <w:sz w:val="28"/>
          <w:szCs w:val="28"/>
        </w:rPr>
      </w:pPr>
    </w:p>
    <w:p w:rsidR="00AD6D97" w:rsidRPr="00AD6D97" w:rsidRDefault="00AD6D97" w:rsidP="00AD6D97">
      <w:pPr>
        <w:jc w:val="both"/>
        <w:rPr>
          <w:rFonts w:ascii="Times New Roman" w:eastAsia="Times New Roman" w:hAnsi="Times New Roman" w:cs="Times New Roman"/>
          <w:sz w:val="28"/>
          <w:szCs w:val="28"/>
        </w:rPr>
      </w:pPr>
    </w:p>
    <w:p w:rsidR="00AD6D97" w:rsidRPr="00442A64" w:rsidRDefault="00AD6D97" w:rsidP="00AD6D97">
      <w:pPr>
        <w:jc w:val="both"/>
        <w:rPr>
          <w:rFonts w:ascii="Calibri" w:eastAsia="Times New Roman" w:hAnsi="Calibri" w:cs="Times New Roman"/>
          <w:sz w:val="28"/>
          <w:szCs w:val="28"/>
        </w:rPr>
      </w:pPr>
    </w:p>
    <w:p w:rsidR="00AD6D97" w:rsidRPr="00442A64" w:rsidRDefault="00AD6D97" w:rsidP="00AD6D97">
      <w:pPr>
        <w:jc w:val="both"/>
        <w:rPr>
          <w:rFonts w:ascii="Calibri" w:eastAsia="Times New Roman" w:hAnsi="Calibri" w:cs="Times New Roman"/>
          <w:sz w:val="28"/>
          <w:szCs w:val="28"/>
        </w:rPr>
      </w:pPr>
    </w:p>
    <w:p w:rsidR="00AD6D97" w:rsidRPr="00442A64" w:rsidRDefault="00AD6D97" w:rsidP="00AD6D97">
      <w:pPr>
        <w:jc w:val="both"/>
        <w:rPr>
          <w:rFonts w:ascii="Calibri" w:eastAsia="Times New Roman" w:hAnsi="Calibri" w:cs="Times New Roman"/>
          <w:sz w:val="28"/>
          <w:szCs w:val="28"/>
        </w:rPr>
      </w:pPr>
    </w:p>
    <w:p w:rsidR="00AD6D97" w:rsidRPr="00442A64" w:rsidRDefault="00AD6D97" w:rsidP="00AD6D97">
      <w:pPr>
        <w:jc w:val="both"/>
        <w:rPr>
          <w:rFonts w:ascii="Calibri" w:eastAsia="Times New Roman" w:hAnsi="Calibri" w:cs="Times New Roman"/>
          <w:sz w:val="28"/>
          <w:szCs w:val="28"/>
        </w:rPr>
      </w:pPr>
    </w:p>
    <w:p w:rsidR="00AD6D97" w:rsidRPr="00442A64" w:rsidRDefault="00AD6D97" w:rsidP="00AD6D97">
      <w:pPr>
        <w:jc w:val="both"/>
        <w:rPr>
          <w:rFonts w:ascii="Calibri" w:eastAsia="Times New Roman" w:hAnsi="Calibri" w:cs="Times New Roman"/>
          <w:sz w:val="28"/>
          <w:szCs w:val="28"/>
        </w:rPr>
      </w:pPr>
    </w:p>
    <w:p w:rsidR="00AD6D97" w:rsidRPr="00442A64" w:rsidRDefault="00AD6D97" w:rsidP="00AD6D97">
      <w:pPr>
        <w:jc w:val="both"/>
        <w:rPr>
          <w:rFonts w:ascii="Calibri" w:eastAsia="Times New Roman" w:hAnsi="Calibri" w:cs="Times New Roman"/>
          <w:sz w:val="28"/>
          <w:szCs w:val="28"/>
        </w:rPr>
      </w:pPr>
    </w:p>
    <w:p w:rsidR="00AD6D97" w:rsidRPr="00442A64" w:rsidRDefault="00AD6D97" w:rsidP="00AD6D97">
      <w:pPr>
        <w:spacing w:line="360" w:lineRule="auto"/>
        <w:jc w:val="both"/>
        <w:rPr>
          <w:rFonts w:ascii="Calibri" w:eastAsia="Times New Roman" w:hAnsi="Calibri" w:cs="Times New Roman"/>
          <w:sz w:val="28"/>
          <w:szCs w:val="28"/>
        </w:rPr>
      </w:pPr>
    </w:p>
    <w:p w:rsidR="00AD6D97" w:rsidRPr="00442A64" w:rsidRDefault="00AD6D97" w:rsidP="00AD6D97">
      <w:pPr>
        <w:spacing w:line="360" w:lineRule="auto"/>
        <w:jc w:val="both"/>
        <w:rPr>
          <w:rFonts w:ascii="Calibri" w:eastAsia="Times New Roman" w:hAnsi="Calibri" w:cs="Times New Roman"/>
          <w:sz w:val="28"/>
          <w:szCs w:val="28"/>
        </w:rPr>
      </w:pPr>
    </w:p>
    <w:p w:rsidR="00AD6D97" w:rsidRPr="00442A64" w:rsidRDefault="00AD6D97" w:rsidP="00AD6D97">
      <w:pPr>
        <w:spacing w:line="360" w:lineRule="auto"/>
        <w:jc w:val="both"/>
        <w:rPr>
          <w:rFonts w:ascii="Calibri" w:eastAsia="Times New Roman" w:hAnsi="Calibri" w:cs="Times New Roman"/>
          <w:sz w:val="28"/>
          <w:szCs w:val="28"/>
        </w:rPr>
      </w:pPr>
    </w:p>
    <w:p w:rsidR="00AD6D97" w:rsidRPr="00442A64" w:rsidRDefault="00AD6D97" w:rsidP="00AD6D97">
      <w:pPr>
        <w:spacing w:line="360" w:lineRule="auto"/>
        <w:jc w:val="both"/>
        <w:rPr>
          <w:rFonts w:ascii="Calibri" w:eastAsia="Times New Roman" w:hAnsi="Calibri" w:cs="Times New Roman"/>
          <w:sz w:val="28"/>
          <w:szCs w:val="28"/>
        </w:rPr>
      </w:pPr>
    </w:p>
    <w:p w:rsidR="00F9350C" w:rsidRPr="00924910" w:rsidRDefault="00F9350C" w:rsidP="00F9350C">
      <w:pPr>
        <w:jc w:val="center"/>
        <w:rPr>
          <w:rFonts w:ascii="Times New Roman" w:eastAsia="Times New Roman" w:hAnsi="Times New Roman" w:cs="Times New Roman"/>
          <w:b/>
          <w:sz w:val="28"/>
          <w:szCs w:val="28"/>
        </w:rPr>
      </w:pPr>
    </w:p>
    <w:p w:rsidR="00F9350C" w:rsidRPr="00924910" w:rsidRDefault="00F9350C" w:rsidP="00F9350C">
      <w:pPr>
        <w:jc w:val="center"/>
        <w:rPr>
          <w:rFonts w:ascii="Times New Roman" w:eastAsia="Times New Roman" w:hAnsi="Times New Roman" w:cs="Times New Roman"/>
          <w:b/>
          <w:sz w:val="28"/>
          <w:szCs w:val="28"/>
        </w:rPr>
      </w:pPr>
    </w:p>
    <w:p w:rsidR="003C5E1F" w:rsidRPr="00924910" w:rsidRDefault="003C5E1F" w:rsidP="003C5E1F">
      <w:pPr>
        <w:ind w:left="360"/>
        <w:jc w:val="both"/>
        <w:rPr>
          <w:rFonts w:ascii="Times New Roman" w:eastAsia="Times New Roman" w:hAnsi="Times New Roman" w:cs="Times New Roman"/>
          <w:sz w:val="28"/>
          <w:szCs w:val="28"/>
        </w:rPr>
      </w:pPr>
    </w:p>
    <w:p w:rsidR="003C5E1F" w:rsidRPr="00924910" w:rsidRDefault="003C5E1F" w:rsidP="003C5E1F">
      <w:pPr>
        <w:ind w:left="360"/>
        <w:jc w:val="both"/>
        <w:rPr>
          <w:rFonts w:ascii="Times New Roman" w:eastAsia="Times New Roman" w:hAnsi="Times New Roman" w:cs="Times New Roman"/>
          <w:sz w:val="28"/>
          <w:szCs w:val="28"/>
        </w:rPr>
      </w:pPr>
    </w:p>
    <w:p w:rsidR="00556A20" w:rsidRPr="00924910" w:rsidRDefault="00556A20" w:rsidP="00EA46AF">
      <w:pPr>
        <w:rPr>
          <w:rFonts w:ascii="Times New Roman" w:hAnsi="Times New Roman" w:cs="Times New Roman"/>
        </w:rPr>
      </w:pPr>
    </w:p>
    <w:sectPr w:rsidR="00556A20" w:rsidRPr="00924910" w:rsidSect="00924910">
      <w:footerReference w:type="default" r:id="rId7"/>
      <w:pgSz w:w="11906" w:h="16838"/>
      <w:pgMar w:top="568" w:right="707"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20" w:rsidRDefault="00556A20" w:rsidP="00EA46AF">
      <w:pPr>
        <w:spacing w:after="0" w:line="240" w:lineRule="auto"/>
      </w:pPr>
      <w:r>
        <w:separator/>
      </w:r>
    </w:p>
  </w:endnote>
  <w:endnote w:type="continuationSeparator" w:id="1">
    <w:p w:rsidR="00556A20" w:rsidRDefault="00556A20" w:rsidP="00EA4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6751"/>
      <w:docPartObj>
        <w:docPartGallery w:val="Page Numbers (Bottom of Page)"/>
        <w:docPartUnique/>
      </w:docPartObj>
    </w:sdtPr>
    <w:sdtContent>
      <w:p w:rsidR="00EA46AF" w:rsidRDefault="00EA46AF">
        <w:pPr>
          <w:pStyle w:val="a5"/>
          <w:jc w:val="center"/>
        </w:pPr>
        <w:fldSimple w:instr=" PAGE   \* MERGEFORMAT ">
          <w:r w:rsidR="00AD6D97">
            <w:rPr>
              <w:noProof/>
            </w:rPr>
            <w:t>7</w:t>
          </w:r>
        </w:fldSimple>
      </w:p>
    </w:sdtContent>
  </w:sdt>
  <w:p w:rsidR="00EA46AF" w:rsidRDefault="00EA46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20" w:rsidRDefault="00556A20" w:rsidP="00EA46AF">
      <w:pPr>
        <w:spacing w:after="0" w:line="240" w:lineRule="auto"/>
      </w:pPr>
      <w:r>
        <w:separator/>
      </w:r>
    </w:p>
  </w:footnote>
  <w:footnote w:type="continuationSeparator" w:id="1">
    <w:p w:rsidR="00556A20" w:rsidRDefault="00556A20" w:rsidP="00EA4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70DEF"/>
    <w:multiLevelType w:val="hybridMultilevel"/>
    <w:tmpl w:val="104EF0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8406150"/>
    <w:multiLevelType w:val="hybridMultilevel"/>
    <w:tmpl w:val="36D60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46AF"/>
    <w:rsid w:val="00086440"/>
    <w:rsid w:val="00212465"/>
    <w:rsid w:val="003C5E1F"/>
    <w:rsid w:val="003F3D18"/>
    <w:rsid w:val="00556A20"/>
    <w:rsid w:val="005C0533"/>
    <w:rsid w:val="00924910"/>
    <w:rsid w:val="00AD6D97"/>
    <w:rsid w:val="00EA46AF"/>
    <w:rsid w:val="00F93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6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46AF"/>
  </w:style>
  <w:style w:type="paragraph" w:styleId="a5">
    <w:name w:val="footer"/>
    <w:basedOn w:val="a"/>
    <w:link w:val="a6"/>
    <w:uiPriority w:val="99"/>
    <w:unhideWhenUsed/>
    <w:rsid w:val="00EA46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46AF"/>
  </w:style>
  <w:style w:type="character" w:styleId="a7">
    <w:name w:val="Emphasis"/>
    <w:basedOn w:val="a0"/>
    <w:qFormat/>
    <w:rsid w:val="00EA46AF"/>
    <w:rPr>
      <w:i/>
      <w:iCs/>
    </w:rPr>
  </w:style>
  <w:style w:type="table" w:styleId="a8">
    <w:name w:val="Table Grid"/>
    <w:basedOn w:val="a1"/>
    <w:rsid w:val="00212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cp:lastPrinted>2016-11-15T14:12:00Z</cp:lastPrinted>
  <dcterms:created xsi:type="dcterms:W3CDTF">2016-11-15T12:35:00Z</dcterms:created>
  <dcterms:modified xsi:type="dcterms:W3CDTF">2016-11-15T14:14:00Z</dcterms:modified>
</cp:coreProperties>
</file>